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B308C" w14:textId="7210A127" w:rsidR="008A3338" w:rsidRDefault="00012009" w:rsidP="006611C5">
      <w:pPr>
        <w:jc w:val="both"/>
        <w:rPr>
          <w:rFonts w:ascii="Arial" w:hAnsi="Arial" w:cs="Arial"/>
          <w:sz w:val="22"/>
          <w:szCs w:val="22"/>
        </w:rPr>
      </w:pPr>
      <w:r w:rsidRPr="0066063F">
        <w:rPr>
          <w:rFonts w:ascii="Arial" w:hAnsi="Arial" w:cs="Arial"/>
          <w:sz w:val="22"/>
          <w:szCs w:val="22"/>
        </w:rPr>
        <w:t xml:space="preserve">Na temelju članka </w:t>
      </w:r>
      <w:r w:rsidRPr="006611C5">
        <w:rPr>
          <w:rFonts w:ascii="Arial" w:hAnsi="Arial" w:cs="Arial"/>
          <w:sz w:val="22"/>
          <w:szCs w:val="22"/>
        </w:rPr>
        <w:t xml:space="preserve">30. stavka 2. </w:t>
      </w:r>
      <w:r>
        <w:rPr>
          <w:rFonts w:ascii="Arial" w:hAnsi="Arial" w:cs="Arial"/>
          <w:sz w:val="22"/>
          <w:szCs w:val="22"/>
        </w:rPr>
        <w:t>Zakona o komunalno</w:t>
      </w:r>
      <w:r w:rsidR="00DD61B7">
        <w:rPr>
          <w:rFonts w:ascii="Arial" w:hAnsi="Arial" w:cs="Arial"/>
          <w:sz w:val="22"/>
          <w:szCs w:val="22"/>
        </w:rPr>
        <w:t>m</w:t>
      </w:r>
      <w:r>
        <w:rPr>
          <w:rFonts w:ascii="Arial" w:hAnsi="Arial" w:cs="Arial"/>
          <w:sz w:val="22"/>
          <w:szCs w:val="22"/>
        </w:rPr>
        <w:t xml:space="preserve"> gospodarstvu („Narodne novine“ broj 68/18 i 110/18) i Odluke o prethodnoj suglasnosti na Opć</w:t>
      </w:r>
      <w:r w:rsidR="00843EF1">
        <w:rPr>
          <w:rFonts w:ascii="Arial" w:hAnsi="Arial" w:cs="Arial"/>
          <w:sz w:val="22"/>
          <w:szCs w:val="22"/>
        </w:rPr>
        <w:t>e</w:t>
      </w:r>
      <w:r>
        <w:rPr>
          <w:rFonts w:ascii="Arial" w:hAnsi="Arial" w:cs="Arial"/>
          <w:sz w:val="22"/>
          <w:szCs w:val="22"/>
        </w:rPr>
        <w:t xml:space="preserve"> uvjet</w:t>
      </w:r>
      <w:r w:rsidR="00843EF1">
        <w:rPr>
          <w:rFonts w:ascii="Arial" w:hAnsi="Arial" w:cs="Arial"/>
          <w:sz w:val="22"/>
          <w:szCs w:val="22"/>
        </w:rPr>
        <w:t>e</w:t>
      </w:r>
      <w:r>
        <w:rPr>
          <w:rFonts w:ascii="Arial" w:hAnsi="Arial" w:cs="Arial"/>
          <w:sz w:val="22"/>
          <w:szCs w:val="22"/>
        </w:rPr>
        <w:t xml:space="preserve"> isporuke komunalne usluge ukopa pokojnika unutar groblja</w:t>
      </w:r>
      <w:r w:rsidR="00314185">
        <w:rPr>
          <w:rFonts w:ascii="Arial" w:hAnsi="Arial" w:cs="Arial"/>
          <w:sz w:val="22"/>
          <w:szCs w:val="22"/>
        </w:rPr>
        <w:t xml:space="preserve"> </w:t>
      </w:r>
      <w:r w:rsidR="0052253C">
        <w:rPr>
          <w:rFonts w:ascii="Arial" w:hAnsi="Arial" w:cs="Arial"/>
          <w:sz w:val="22"/>
          <w:szCs w:val="22"/>
        </w:rPr>
        <w:t>Grada</w:t>
      </w:r>
      <w:r w:rsidR="00314185">
        <w:rPr>
          <w:rFonts w:ascii="Arial" w:hAnsi="Arial" w:cs="Arial"/>
          <w:sz w:val="22"/>
          <w:szCs w:val="22"/>
        </w:rPr>
        <w:t xml:space="preserve"> </w:t>
      </w:r>
      <w:proofErr w:type="spellStart"/>
      <w:r w:rsidR="00314185">
        <w:rPr>
          <w:rFonts w:ascii="Arial" w:hAnsi="Arial" w:cs="Arial"/>
          <w:sz w:val="22"/>
          <w:szCs w:val="22"/>
        </w:rPr>
        <w:t>Bakra</w:t>
      </w:r>
      <w:r w:rsidR="005530D3">
        <w:rPr>
          <w:rFonts w:ascii="Arial" w:hAnsi="Arial" w:cs="Arial"/>
          <w:sz w:val="22"/>
          <w:szCs w:val="22"/>
        </w:rPr>
        <w:t>,</w:t>
      </w:r>
      <w:r>
        <w:rPr>
          <w:rFonts w:ascii="Arial" w:hAnsi="Arial" w:cs="Arial"/>
          <w:sz w:val="22"/>
          <w:szCs w:val="22"/>
        </w:rPr>
        <w:t>KLASA</w:t>
      </w:r>
      <w:proofErr w:type="spellEnd"/>
      <w:r>
        <w:rPr>
          <w:rFonts w:ascii="Arial" w:hAnsi="Arial" w:cs="Arial"/>
          <w:sz w:val="22"/>
          <w:szCs w:val="22"/>
        </w:rPr>
        <w:t>:_______, URBROJ:__________ od dana_______20</w:t>
      </w:r>
      <w:r w:rsidR="00314185">
        <w:rPr>
          <w:rFonts w:ascii="Arial" w:hAnsi="Arial" w:cs="Arial"/>
          <w:sz w:val="22"/>
          <w:szCs w:val="22"/>
        </w:rPr>
        <w:t>20</w:t>
      </w:r>
      <w:r>
        <w:rPr>
          <w:rFonts w:ascii="Arial" w:hAnsi="Arial" w:cs="Arial"/>
          <w:sz w:val="22"/>
          <w:szCs w:val="22"/>
        </w:rPr>
        <w:t xml:space="preserve">. godine, </w:t>
      </w:r>
      <w:r w:rsidR="00314185">
        <w:rPr>
          <w:rFonts w:ascii="Arial" w:hAnsi="Arial" w:cs="Arial"/>
          <w:sz w:val="22"/>
          <w:szCs w:val="22"/>
        </w:rPr>
        <w:t xml:space="preserve"> Gradsko </w:t>
      </w:r>
      <w:r>
        <w:rPr>
          <w:rFonts w:ascii="Arial" w:hAnsi="Arial" w:cs="Arial"/>
          <w:sz w:val="22"/>
          <w:szCs w:val="22"/>
        </w:rPr>
        <w:t>k</w:t>
      </w:r>
      <w:r w:rsidRPr="005B5DE6">
        <w:rPr>
          <w:rFonts w:ascii="Arial" w:hAnsi="Arial" w:cs="Arial"/>
          <w:sz w:val="22"/>
          <w:szCs w:val="22"/>
        </w:rPr>
        <w:t xml:space="preserve">omunalno društvo </w:t>
      </w:r>
      <w:r w:rsidR="00314185">
        <w:rPr>
          <w:rFonts w:ascii="Arial" w:hAnsi="Arial" w:cs="Arial"/>
          <w:sz w:val="22"/>
          <w:szCs w:val="22"/>
        </w:rPr>
        <w:t xml:space="preserve">Dobra </w:t>
      </w:r>
      <w:proofErr w:type="spellStart"/>
      <w:r w:rsidRPr="005B5DE6">
        <w:rPr>
          <w:rFonts w:ascii="Arial" w:hAnsi="Arial" w:cs="Arial"/>
          <w:sz w:val="22"/>
          <w:szCs w:val="22"/>
        </w:rPr>
        <w:t>d</w:t>
      </w:r>
      <w:r w:rsidR="00314185">
        <w:rPr>
          <w:rFonts w:ascii="Arial" w:hAnsi="Arial" w:cs="Arial"/>
          <w:sz w:val="22"/>
          <w:szCs w:val="22"/>
        </w:rPr>
        <w:t>.o.o</w:t>
      </w:r>
      <w:proofErr w:type="spellEnd"/>
      <w:r w:rsidR="005530D3">
        <w:rPr>
          <w:rFonts w:ascii="Arial" w:hAnsi="Arial" w:cs="Arial"/>
          <w:sz w:val="22"/>
          <w:szCs w:val="22"/>
        </w:rPr>
        <w:t xml:space="preserve"> Kukuljanovo 182/2 , Kukuljanovo, dana ________2020. g. donosi</w:t>
      </w:r>
    </w:p>
    <w:p w14:paraId="13623138" w14:textId="77777777" w:rsidR="008A3338" w:rsidRPr="006611C5" w:rsidRDefault="008A3338" w:rsidP="006611C5">
      <w:pPr>
        <w:jc w:val="both"/>
        <w:rPr>
          <w:rFonts w:ascii="Arial" w:hAnsi="Arial" w:cs="Arial"/>
          <w:sz w:val="22"/>
          <w:szCs w:val="22"/>
        </w:rPr>
      </w:pPr>
    </w:p>
    <w:p w14:paraId="3906FA53" w14:textId="77777777" w:rsidR="00012009" w:rsidRDefault="005B5DE6" w:rsidP="005B5DE6">
      <w:pPr>
        <w:jc w:val="center"/>
        <w:rPr>
          <w:rFonts w:ascii="Arial" w:hAnsi="Arial" w:cs="Arial"/>
          <w:b/>
        </w:rPr>
      </w:pPr>
      <w:r w:rsidRPr="005B5DE6">
        <w:rPr>
          <w:rFonts w:ascii="Arial" w:hAnsi="Arial" w:cs="Arial"/>
          <w:b/>
        </w:rPr>
        <w:t xml:space="preserve">OPĆE UVJETE </w:t>
      </w:r>
    </w:p>
    <w:p w14:paraId="26CBF661" w14:textId="0759076B" w:rsidR="005B5DE6" w:rsidRPr="00012009" w:rsidRDefault="005B5DE6" w:rsidP="000656EC">
      <w:pPr>
        <w:jc w:val="center"/>
        <w:rPr>
          <w:rFonts w:ascii="Arial" w:hAnsi="Arial" w:cs="Arial"/>
          <w:b/>
          <w:sz w:val="22"/>
          <w:szCs w:val="22"/>
        </w:rPr>
      </w:pPr>
      <w:r w:rsidRPr="00012009">
        <w:rPr>
          <w:rFonts w:ascii="Arial" w:hAnsi="Arial" w:cs="Arial"/>
          <w:b/>
          <w:sz w:val="22"/>
          <w:szCs w:val="22"/>
        </w:rPr>
        <w:t>ISPORUKE KOMUNALNE USLUGE</w:t>
      </w:r>
      <w:r w:rsidR="000656EC">
        <w:rPr>
          <w:rFonts w:ascii="Arial" w:hAnsi="Arial" w:cs="Arial"/>
          <w:b/>
          <w:sz w:val="22"/>
          <w:szCs w:val="22"/>
        </w:rPr>
        <w:t xml:space="preserve"> </w:t>
      </w:r>
      <w:r w:rsidRPr="00012009">
        <w:rPr>
          <w:rFonts w:ascii="Arial" w:hAnsi="Arial" w:cs="Arial"/>
          <w:b/>
          <w:sz w:val="22"/>
          <w:szCs w:val="22"/>
        </w:rPr>
        <w:t>UKOPA POKOJNIKA UNUTAR GROBLJA</w:t>
      </w:r>
    </w:p>
    <w:p w14:paraId="79B7ADE4" w14:textId="77777777" w:rsidR="005B5DE6" w:rsidRDefault="005B5DE6" w:rsidP="005B5DE6">
      <w:pPr>
        <w:jc w:val="center"/>
        <w:rPr>
          <w:rFonts w:ascii="Arial" w:hAnsi="Arial" w:cs="Arial"/>
          <w:b/>
          <w:sz w:val="22"/>
          <w:szCs w:val="22"/>
        </w:rPr>
      </w:pPr>
    </w:p>
    <w:p w14:paraId="16970F0C" w14:textId="77777777" w:rsidR="00012009" w:rsidRPr="005B5DE6" w:rsidRDefault="00012009" w:rsidP="005B5DE6">
      <w:pPr>
        <w:jc w:val="center"/>
        <w:rPr>
          <w:rFonts w:ascii="Arial" w:hAnsi="Arial" w:cs="Arial"/>
          <w:b/>
          <w:sz w:val="22"/>
          <w:szCs w:val="22"/>
        </w:rPr>
      </w:pPr>
    </w:p>
    <w:p w14:paraId="3C2905B8" w14:textId="77777777" w:rsidR="005B5DE6" w:rsidRDefault="00797676" w:rsidP="00797676">
      <w:pPr>
        <w:ind w:firstLine="708"/>
        <w:jc w:val="both"/>
        <w:rPr>
          <w:rFonts w:ascii="Arial" w:hAnsi="Arial" w:cs="Arial"/>
          <w:sz w:val="22"/>
          <w:szCs w:val="22"/>
        </w:rPr>
      </w:pPr>
      <w:r>
        <w:rPr>
          <w:rFonts w:ascii="Arial" w:hAnsi="Arial" w:cs="Arial"/>
          <w:sz w:val="22"/>
          <w:szCs w:val="22"/>
        </w:rPr>
        <w:t xml:space="preserve">I. </w:t>
      </w:r>
      <w:r w:rsidR="005B5DE6" w:rsidRPr="005B5DE6">
        <w:rPr>
          <w:rFonts w:ascii="Arial" w:hAnsi="Arial" w:cs="Arial"/>
          <w:sz w:val="22"/>
          <w:szCs w:val="22"/>
        </w:rPr>
        <w:t>OPĆE ODREDBE</w:t>
      </w:r>
    </w:p>
    <w:p w14:paraId="0CCD2CD4" w14:textId="77777777" w:rsidR="005B5DE6" w:rsidRPr="005B5DE6" w:rsidRDefault="005B5DE6" w:rsidP="005B5DE6">
      <w:pPr>
        <w:jc w:val="both"/>
        <w:rPr>
          <w:rFonts w:ascii="Arial" w:hAnsi="Arial" w:cs="Arial"/>
          <w:sz w:val="22"/>
          <w:szCs w:val="22"/>
        </w:rPr>
      </w:pPr>
    </w:p>
    <w:p w14:paraId="363D7158" w14:textId="03035BAB" w:rsidR="005B5DE6" w:rsidRDefault="005B5DE6" w:rsidP="005B5DE6">
      <w:pPr>
        <w:jc w:val="center"/>
        <w:rPr>
          <w:rFonts w:ascii="Arial" w:hAnsi="Arial" w:cs="Arial"/>
          <w:b/>
          <w:sz w:val="22"/>
          <w:szCs w:val="22"/>
        </w:rPr>
      </w:pPr>
      <w:r w:rsidRPr="007A621C">
        <w:rPr>
          <w:rFonts w:ascii="Arial" w:hAnsi="Arial" w:cs="Arial"/>
          <w:b/>
          <w:sz w:val="22"/>
          <w:szCs w:val="22"/>
        </w:rPr>
        <w:t>Članak 1.</w:t>
      </w:r>
    </w:p>
    <w:p w14:paraId="32E06465" w14:textId="77777777" w:rsidR="000656EC" w:rsidRPr="007A621C" w:rsidRDefault="000656EC" w:rsidP="005B5DE6">
      <w:pPr>
        <w:jc w:val="center"/>
        <w:rPr>
          <w:rFonts w:ascii="Arial" w:hAnsi="Arial" w:cs="Arial"/>
          <w:b/>
          <w:sz w:val="22"/>
          <w:szCs w:val="22"/>
        </w:rPr>
      </w:pPr>
    </w:p>
    <w:p w14:paraId="49B7C99F" w14:textId="65785627" w:rsidR="0052253C" w:rsidRDefault="005B5DE6" w:rsidP="000656EC">
      <w:pPr>
        <w:jc w:val="both"/>
        <w:rPr>
          <w:rFonts w:ascii="Arial" w:hAnsi="Arial" w:cs="Arial"/>
          <w:sz w:val="22"/>
          <w:szCs w:val="22"/>
        </w:rPr>
      </w:pPr>
      <w:bookmarkStart w:id="0" w:name="_Hlk534438193"/>
      <w:r w:rsidRPr="005B5DE6">
        <w:rPr>
          <w:rFonts w:ascii="Arial" w:hAnsi="Arial" w:cs="Arial"/>
          <w:sz w:val="22"/>
          <w:szCs w:val="22"/>
        </w:rPr>
        <w:t>Ovim općim uvjetima isporuke komunalne usluge ukopa pokojnika unutar groblja (u daljnjem tekstu: Opći uvjeti) utvrđuju se uvjeti pružanja odnosn</w:t>
      </w:r>
      <w:r w:rsidR="007A621C">
        <w:rPr>
          <w:rFonts w:ascii="Arial" w:hAnsi="Arial" w:cs="Arial"/>
          <w:sz w:val="22"/>
          <w:szCs w:val="22"/>
        </w:rPr>
        <w:t xml:space="preserve">o korištenja komunalne usluge </w:t>
      </w:r>
      <w:r w:rsidRPr="005B5DE6">
        <w:rPr>
          <w:rFonts w:ascii="Arial" w:hAnsi="Arial" w:cs="Arial"/>
          <w:sz w:val="22"/>
          <w:szCs w:val="22"/>
        </w:rPr>
        <w:t xml:space="preserve">ukopa pokojnika unutar groblja na području </w:t>
      </w:r>
      <w:r w:rsidR="00EE35B5">
        <w:rPr>
          <w:rFonts w:ascii="Arial" w:hAnsi="Arial" w:cs="Arial"/>
          <w:sz w:val="22"/>
          <w:szCs w:val="22"/>
        </w:rPr>
        <w:t>G</w:t>
      </w:r>
      <w:r w:rsidRPr="005B5DE6">
        <w:rPr>
          <w:rFonts w:ascii="Arial" w:hAnsi="Arial" w:cs="Arial"/>
          <w:sz w:val="22"/>
          <w:szCs w:val="22"/>
        </w:rPr>
        <w:t xml:space="preserve">rada </w:t>
      </w:r>
      <w:r w:rsidR="005530D3">
        <w:rPr>
          <w:rFonts w:ascii="Arial" w:hAnsi="Arial" w:cs="Arial"/>
          <w:sz w:val="22"/>
          <w:szCs w:val="22"/>
        </w:rPr>
        <w:t>Bakra</w:t>
      </w:r>
      <w:r w:rsidRPr="005B5DE6">
        <w:rPr>
          <w:rFonts w:ascii="Arial" w:hAnsi="Arial" w:cs="Arial"/>
          <w:sz w:val="22"/>
          <w:szCs w:val="22"/>
        </w:rPr>
        <w:t xml:space="preserve"> (u daljnjem tekstu: usluga), međusobna prava i obveze isporučitelja i korisnika usluge, način</w:t>
      </w:r>
      <w:r w:rsidR="001A0E80">
        <w:rPr>
          <w:rFonts w:ascii="Arial" w:hAnsi="Arial" w:cs="Arial"/>
          <w:sz w:val="22"/>
          <w:szCs w:val="22"/>
        </w:rPr>
        <w:t xml:space="preserve"> </w:t>
      </w:r>
      <w:r w:rsidRPr="005B5DE6">
        <w:rPr>
          <w:rFonts w:ascii="Arial" w:hAnsi="Arial" w:cs="Arial"/>
          <w:sz w:val="22"/>
          <w:szCs w:val="22"/>
        </w:rPr>
        <w:t>obračuna i plaćanja isporučene usluge.</w:t>
      </w:r>
    </w:p>
    <w:p w14:paraId="2ABEA5F1" w14:textId="77777777" w:rsidR="0052253C" w:rsidRPr="005B5DE6" w:rsidRDefault="0052253C" w:rsidP="00576203">
      <w:pPr>
        <w:ind w:firstLine="708"/>
        <w:rPr>
          <w:rFonts w:ascii="Arial" w:hAnsi="Arial" w:cs="Arial"/>
          <w:sz w:val="22"/>
          <w:szCs w:val="22"/>
        </w:rPr>
      </w:pPr>
    </w:p>
    <w:p w14:paraId="6EF0C578" w14:textId="5586B7FD" w:rsidR="0052253C" w:rsidRPr="0052253C" w:rsidRDefault="005530D3" w:rsidP="000656EC">
      <w:pPr>
        <w:jc w:val="both"/>
        <w:rPr>
          <w:rFonts w:ascii="Arial" w:hAnsi="Arial" w:cs="Arial"/>
          <w:color w:val="FF0000"/>
          <w:sz w:val="22"/>
          <w:szCs w:val="22"/>
        </w:rPr>
      </w:pPr>
      <w:r>
        <w:rPr>
          <w:rFonts w:ascii="Arial" w:hAnsi="Arial" w:cs="Arial"/>
          <w:sz w:val="22"/>
          <w:szCs w:val="22"/>
        </w:rPr>
        <w:t>Gradsko komunalno društvo „Dobra“ d.o.o., Kukuljanovo 182/2, Kukuljanovo, OIB:03477896677,</w:t>
      </w:r>
      <w:r w:rsidR="005B5DE6" w:rsidRPr="005B5DE6">
        <w:rPr>
          <w:rFonts w:ascii="Arial" w:hAnsi="Arial" w:cs="Arial"/>
          <w:sz w:val="22"/>
          <w:szCs w:val="22"/>
        </w:rPr>
        <w:t xml:space="preserve"> (u daljnjem tekstu: </w:t>
      </w:r>
      <w:r>
        <w:rPr>
          <w:rFonts w:ascii="Arial" w:hAnsi="Arial" w:cs="Arial"/>
          <w:sz w:val="22"/>
          <w:szCs w:val="22"/>
        </w:rPr>
        <w:t>GKD Dobra</w:t>
      </w:r>
      <w:r w:rsidR="005B5DE6" w:rsidRPr="005B5DE6">
        <w:rPr>
          <w:rFonts w:ascii="Arial" w:hAnsi="Arial" w:cs="Arial"/>
          <w:sz w:val="22"/>
          <w:szCs w:val="22"/>
        </w:rPr>
        <w:t xml:space="preserve"> d.o.o.) upravlja grobljima na području </w:t>
      </w:r>
      <w:r w:rsidR="00EE35B5">
        <w:rPr>
          <w:rFonts w:ascii="Arial" w:hAnsi="Arial" w:cs="Arial"/>
          <w:sz w:val="22"/>
          <w:szCs w:val="22"/>
        </w:rPr>
        <w:t>G</w:t>
      </w:r>
      <w:r w:rsidR="005B5DE6" w:rsidRPr="005B5DE6">
        <w:rPr>
          <w:rFonts w:ascii="Arial" w:hAnsi="Arial" w:cs="Arial"/>
          <w:sz w:val="22"/>
          <w:szCs w:val="22"/>
        </w:rPr>
        <w:t xml:space="preserve">rada </w:t>
      </w:r>
      <w:r>
        <w:rPr>
          <w:rFonts w:ascii="Arial" w:hAnsi="Arial" w:cs="Arial"/>
          <w:sz w:val="22"/>
          <w:szCs w:val="22"/>
        </w:rPr>
        <w:t>Bakra</w:t>
      </w:r>
      <w:r w:rsidR="005B5DE6" w:rsidRPr="005B5DE6">
        <w:rPr>
          <w:rFonts w:ascii="Arial" w:hAnsi="Arial" w:cs="Arial"/>
          <w:sz w:val="22"/>
          <w:szCs w:val="22"/>
        </w:rPr>
        <w:t xml:space="preserve"> sukladno </w:t>
      </w:r>
      <w:r>
        <w:rPr>
          <w:rFonts w:ascii="Arial" w:hAnsi="Arial" w:cs="Arial"/>
          <w:sz w:val="22"/>
          <w:szCs w:val="22"/>
        </w:rPr>
        <w:t xml:space="preserve">Odluci o grobljima Grada Bakra (SN Grada Bakra 14/2014) </w:t>
      </w:r>
      <w:r w:rsidR="005B5DE6" w:rsidRPr="005B5DE6">
        <w:rPr>
          <w:rFonts w:ascii="Arial" w:hAnsi="Arial" w:cs="Arial"/>
          <w:sz w:val="22"/>
          <w:szCs w:val="22"/>
        </w:rPr>
        <w:t xml:space="preserve"> kojim se uređuju groblja.</w:t>
      </w:r>
    </w:p>
    <w:bookmarkEnd w:id="0"/>
    <w:p w14:paraId="66FC1657" w14:textId="77777777" w:rsidR="0090542F" w:rsidRPr="005B5DE6" w:rsidRDefault="0090542F" w:rsidP="00576203">
      <w:pPr>
        <w:rPr>
          <w:rFonts w:ascii="Arial" w:hAnsi="Arial" w:cs="Arial"/>
          <w:sz w:val="22"/>
          <w:szCs w:val="22"/>
        </w:rPr>
      </w:pPr>
    </w:p>
    <w:p w14:paraId="6FF1E710" w14:textId="77777777" w:rsidR="005B5DE6" w:rsidRPr="008E779A" w:rsidRDefault="005B5DE6" w:rsidP="005B5DE6">
      <w:pPr>
        <w:jc w:val="center"/>
        <w:rPr>
          <w:rFonts w:ascii="Arial" w:hAnsi="Arial" w:cs="Arial"/>
          <w:b/>
          <w:sz w:val="22"/>
          <w:szCs w:val="22"/>
        </w:rPr>
      </w:pPr>
      <w:r w:rsidRPr="008E779A">
        <w:rPr>
          <w:rFonts w:ascii="Arial" w:hAnsi="Arial" w:cs="Arial"/>
          <w:b/>
          <w:sz w:val="22"/>
          <w:szCs w:val="22"/>
        </w:rPr>
        <w:t>Članak 2.</w:t>
      </w:r>
    </w:p>
    <w:p w14:paraId="2E3A3A63" w14:textId="77777777" w:rsidR="005B5DE6" w:rsidRPr="005B5DE6" w:rsidRDefault="005B5DE6" w:rsidP="00576203">
      <w:pPr>
        <w:jc w:val="both"/>
        <w:rPr>
          <w:rFonts w:ascii="Arial" w:hAnsi="Arial" w:cs="Arial"/>
          <w:sz w:val="22"/>
          <w:szCs w:val="22"/>
        </w:rPr>
      </w:pPr>
    </w:p>
    <w:p w14:paraId="0ADEBF43" w14:textId="7C70AD1F" w:rsidR="005B5DE6" w:rsidRDefault="005B5DE6" w:rsidP="00576203">
      <w:pPr>
        <w:rPr>
          <w:rFonts w:ascii="Arial" w:hAnsi="Arial" w:cs="Arial"/>
          <w:sz w:val="22"/>
          <w:szCs w:val="22"/>
        </w:rPr>
      </w:pPr>
      <w:r w:rsidRPr="005B5DE6">
        <w:rPr>
          <w:rFonts w:ascii="Arial" w:hAnsi="Arial" w:cs="Arial"/>
          <w:sz w:val="22"/>
          <w:szCs w:val="22"/>
        </w:rPr>
        <w:t xml:space="preserve">Bitni pojmovi u smislu </w:t>
      </w:r>
      <w:r w:rsidR="00563202">
        <w:rPr>
          <w:rFonts w:ascii="Arial" w:hAnsi="Arial" w:cs="Arial"/>
          <w:sz w:val="22"/>
          <w:szCs w:val="22"/>
        </w:rPr>
        <w:t>ovih Općih uvjeta</w:t>
      </w:r>
      <w:r w:rsidRPr="005B5DE6">
        <w:rPr>
          <w:rFonts w:ascii="Arial" w:hAnsi="Arial" w:cs="Arial"/>
          <w:sz w:val="22"/>
          <w:szCs w:val="22"/>
        </w:rPr>
        <w:t xml:space="preserve"> jesu:</w:t>
      </w:r>
    </w:p>
    <w:p w14:paraId="09AE81D7" w14:textId="77777777" w:rsidR="00576203" w:rsidRPr="005B5DE6" w:rsidRDefault="00576203" w:rsidP="00576203">
      <w:pPr>
        <w:rPr>
          <w:rFonts w:ascii="Arial" w:hAnsi="Arial" w:cs="Arial"/>
          <w:sz w:val="22"/>
          <w:szCs w:val="22"/>
        </w:rPr>
      </w:pPr>
    </w:p>
    <w:p w14:paraId="4D27BD55" w14:textId="400F05C6" w:rsidR="005B5DE6" w:rsidRPr="000656EC" w:rsidRDefault="005B5DE6" w:rsidP="003A3760">
      <w:pPr>
        <w:pStyle w:val="Odlomakpopisa"/>
        <w:numPr>
          <w:ilvl w:val="0"/>
          <w:numId w:val="7"/>
        </w:numPr>
        <w:rPr>
          <w:rFonts w:cs="Arial"/>
          <w:szCs w:val="22"/>
        </w:rPr>
      </w:pPr>
      <w:r w:rsidRPr="000656EC">
        <w:rPr>
          <w:rFonts w:cs="Arial"/>
          <w:szCs w:val="22"/>
        </w:rPr>
        <w:t>groblje je ograđeni prostor zemljišta na kojem se nalaze grobna mjesta, prateće</w:t>
      </w:r>
      <w:r w:rsidR="000656EC">
        <w:rPr>
          <w:rFonts w:cs="Arial"/>
          <w:szCs w:val="22"/>
        </w:rPr>
        <w:t xml:space="preserve"> </w:t>
      </w:r>
      <w:r w:rsidRPr="000656EC">
        <w:rPr>
          <w:rFonts w:cs="Arial"/>
          <w:szCs w:val="22"/>
        </w:rPr>
        <w:t>građevine i komunalna infrastruktura,</w:t>
      </w:r>
    </w:p>
    <w:p w14:paraId="08974DBC" w14:textId="71643153" w:rsidR="005B5DE6" w:rsidRPr="000656EC" w:rsidRDefault="005B5DE6" w:rsidP="000656EC">
      <w:pPr>
        <w:pStyle w:val="Odlomakpopisa"/>
        <w:numPr>
          <w:ilvl w:val="0"/>
          <w:numId w:val="7"/>
        </w:numPr>
        <w:rPr>
          <w:rFonts w:cs="Arial"/>
          <w:szCs w:val="22"/>
        </w:rPr>
      </w:pPr>
      <w:r w:rsidRPr="000656EC">
        <w:rPr>
          <w:rFonts w:cs="Arial"/>
          <w:szCs w:val="22"/>
        </w:rPr>
        <w:t xml:space="preserve">isporučitelj usluge na grobljima na području </w:t>
      </w:r>
      <w:r w:rsidR="00EE35B5" w:rsidRPr="000656EC">
        <w:rPr>
          <w:rFonts w:cs="Arial"/>
          <w:szCs w:val="22"/>
        </w:rPr>
        <w:t>G</w:t>
      </w:r>
      <w:r w:rsidRPr="000656EC">
        <w:rPr>
          <w:rFonts w:cs="Arial"/>
          <w:szCs w:val="22"/>
        </w:rPr>
        <w:t xml:space="preserve">rada </w:t>
      </w:r>
      <w:r w:rsidR="003478AA" w:rsidRPr="000656EC">
        <w:rPr>
          <w:rFonts w:cs="Arial"/>
          <w:szCs w:val="22"/>
        </w:rPr>
        <w:t>Bakra</w:t>
      </w:r>
      <w:r w:rsidRPr="000656EC">
        <w:rPr>
          <w:rFonts w:cs="Arial"/>
          <w:szCs w:val="22"/>
        </w:rPr>
        <w:t xml:space="preserve"> je </w:t>
      </w:r>
      <w:r w:rsidR="003478AA" w:rsidRPr="000656EC">
        <w:rPr>
          <w:rFonts w:cs="Arial"/>
          <w:szCs w:val="22"/>
        </w:rPr>
        <w:t>GKD Dobra</w:t>
      </w:r>
      <w:r w:rsidRPr="000656EC">
        <w:rPr>
          <w:rFonts w:cs="Arial"/>
          <w:szCs w:val="22"/>
        </w:rPr>
        <w:t xml:space="preserve"> d.o.o.,</w:t>
      </w:r>
    </w:p>
    <w:p w14:paraId="6E57C5E5" w14:textId="36A95255" w:rsidR="005B5DE6" w:rsidRPr="000656EC" w:rsidRDefault="005B5DE6" w:rsidP="00395824">
      <w:pPr>
        <w:pStyle w:val="Odlomakpopisa"/>
        <w:numPr>
          <w:ilvl w:val="0"/>
          <w:numId w:val="7"/>
        </w:numPr>
        <w:rPr>
          <w:rFonts w:cs="Arial"/>
          <w:szCs w:val="22"/>
        </w:rPr>
      </w:pPr>
      <w:r w:rsidRPr="000656EC">
        <w:rPr>
          <w:rFonts w:cs="Arial"/>
          <w:szCs w:val="22"/>
        </w:rPr>
        <w:t>korisnik usluge je osoba koja s isporučiteljem usluge ugovara korištenje usluge,</w:t>
      </w:r>
      <w:r w:rsidR="000656EC" w:rsidRPr="000656EC">
        <w:rPr>
          <w:rFonts w:cs="Arial"/>
          <w:szCs w:val="22"/>
        </w:rPr>
        <w:t xml:space="preserve"> </w:t>
      </w:r>
      <w:r w:rsidRPr="000656EC">
        <w:rPr>
          <w:rFonts w:cs="Arial"/>
          <w:szCs w:val="22"/>
        </w:rPr>
        <w:t>a</w:t>
      </w:r>
      <w:r w:rsidR="000656EC">
        <w:rPr>
          <w:rFonts w:cs="Arial"/>
          <w:szCs w:val="22"/>
        </w:rPr>
        <w:t xml:space="preserve"> </w:t>
      </w:r>
      <w:r w:rsidRPr="000656EC">
        <w:rPr>
          <w:rFonts w:cs="Arial"/>
          <w:szCs w:val="22"/>
        </w:rPr>
        <w:t>koja ne mora ujedno biti i korisnik grobnog mjesta,</w:t>
      </w:r>
    </w:p>
    <w:p w14:paraId="68EFADFE" w14:textId="203104A2" w:rsidR="005B5DE6" w:rsidRPr="000656EC" w:rsidRDefault="005B5DE6" w:rsidP="00245CE1">
      <w:pPr>
        <w:pStyle w:val="Odlomakpopisa"/>
        <w:numPr>
          <w:ilvl w:val="0"/>
          <w:numId w:val="7"/>
        </w:numPr>
        <w:rPr>
          <w:rFonts w:cs="Arial"/>
          <w:szCs w:val="22"/>
        </w:rPr>
      </w:pPr>
      <w:r w:rsidRPr="000656EC">
        <w:rPr>
          <w:rFonts w:cs="Arial"/>
          <w:szCs w:val="22"/>
        </w:rPr>
        <w:t>korisnik grobnog mjesta je osoba kojoj je grobno mjesto dano na korištenje</w:t>
      </w:r>
      <w:r w:rsidR="000656EC">
        <w:rPr>
          <w:rFonts w:cs="Arial"/>
          <w:szCs w:val="22"/>
        </w:rPr>
        <w:t xml:space="preserve"> </w:t>
      </w:r>
      <w:r w:rsidR="003478AA" w:rsidRPr="000656EC">
        <w:rPr>
          <w:rFonts w:cs="Arial"/>
          <w:szCs w:val="22"/>
        </w:rPr>
        <w:t>s</w:t>
      </w:r>
      <w:r w:rsidRPr="000656EC">
        <w:rPr>
          <w:rFonts w:cs="Arial"/>
          <w:szCs w:val="22"/>
        </w:rPr>
        <w:t>u</w:t>
      </w:r>
      <w:r w:rsidR="003478AA" w:rsidRPr="000656EC">
        <w:rPr>
          <w:rFonts w:cs="Arial"/>
          <w:szCs w:val="22"/>
        </w:rPr>
        <w:t>kladno mjerilima o dodjeli grobnog mjesta</w:t>
      </w:r>
    </w:p>
    <w:p w14:paraId="776487FC" w14:textId="5EF41826" w:rsidR="005B5DE6" w:rsidRPr="000656EC" w:rsidRDefault="005B5DE6" w:rsidP="00096040">
      <w:pPr>
        <w:pStyle w:val="Odlomakpopisa"/>
        <w:numPr>
          <w:ilvl w:val="0"/>
          <w:numId w:val="7"/>
        </w:numPr>
        <w:rPr>
          <w:rFonts w:cs="Arial"/>
          <w:szCs w:val="22"/>
        </w:rPr>
      </w:pPr>
      <w:r w:rsidRPr="000656EC">
        <w:rPr>
          <w:rFonts w:cs="Arial"/>
          <w:szCs w:val="22"/>
        </w:rPr>
        <w:t>usluge podrazumijevaju ispraćaj i ukop pokojnika unutar groblja sukladno</w:t>
      </w:r>
      <w:r w:rsidR="000656EC">
        <w:rPr>
          <w:rFonts w:cs="Arial"/>
          <w:szCs w:val="22"/>
        </w:rPr>
        <w:t xml:space="preserve"> </w:t>
      </w:r>
      <w:r w:rsidRPr="000656EC">
        <w:rPr>
          <w:rFonts w:cs="Arial"/>
          <w:szCs w:val="22"/>
        </w:rPr>
        <w:t>propisima,</w:t>
      </w:r>
    </w:p>
    <w:p w14:paraId="3461CAB5" w14:textId="467FEFFA" w:rsidR="005B5DE6" w:rsidRPr="000656EC" w:rsidRDefault="005B5DE6" w:rsidP="000656EC">
      <w:pPr>
        <w:pStyle w:val="Odlomakpopisa"/>
        <w:numPr>
          <w:ilvl w:val="0"/>
          <w:numId w:val="7"/>
        </w:numPr>
        <w:rPr>
          <w:rFonts w:cs="Arial"/>
          <w:szCs w:val="22"/>
        </w:rPr>
      </w:pPr>
      <w:r w:rsidRPr="000656EC">
        <w:rPr>
          <w:rFonts w:cs="Arial"/>
          <w:szCs w:val="22"/>
        </w:rPr>
        <w:t>ispraćaj je posljednji ispraćaj pokojnika koji započinje izlaskom iz mrtvačnice</w:t>
      </w:r>
      <w:r w:rsidR="000656EC">
        <w:rPr>
          <w:rFonts w:cs="Arial"/>
          <w:szCs w:val="22"/>
        </w:rPr>
        <w:t xml:space="preserve"> i </w:t>
      </w:r>
      <w:r w:rsidRPr="000656EC">
        <w:rPr>
          <w:rFonts w:cs="Arial"/>
          <w:szCs w:val="22"/>
        </w:rPr>
        <w:t>završava ukopom u grobno mjesto,</w:t>
      </w:r>
    </w:p>
    <w:p w14:paraId="6EFED99B" w14:textId="42E2B8E2" w:rsidR="005B5DE6" w:rsidRPr="000656EC" w:rsidRDefault="005B5DE6" w:rsidP="007D1FB9">
      <w:pPr>
        <w:pStyle w:val="Odlomakpopisa"/>
        <w:numPr>
          <w:ilvl w:val="0"/>
          <w:numId w:val="7"/>
        </w:numPr>
        <w:rPr>
          <w:rFonts w:cs="Arial"/>
          <w:szCs w:val="22"/>
        </w:rPr>
      </w:pPr>
      <w:r w:rsidRPr="000656EC">
        <w:rPr>
          <w:rFonts w:cs="Arial"/>
          <w:szCs w:val="22"/>
        </w:rPr>
        <w:t>ukop je</w:t>
      </w:r>
      <w:r w:rsidR="00651234" w:rsidRPr="000656EC">
        <w:rPr>
          <w:rFonts w:cs="Arial"/>
          <w:szCs w:val="22"/>
        </w:rPr>
        <w:t xml:space="preserve"> priprema i uređenje grobnog mjesta te</w:t>
      </w:r>
      <w:r w:rsidRPr="000656EC">
        <w:rPr>
          <w:rFonts w:cs="Arial"/>
          <w:szCs w:val="22"/>
        </w:rPr>
        <w:t xml:space="preserve"> polaganje pokojnika ili posmrtnih</w:t>
      </w:r>
      <w:r w:rsidR="000656EC">
        <w:rPr>
          <w:rFonts w:cs="Arial"/>
          <w:szCs w:val="22"/>
        </w:rPr>
        <w:t xml:space="preserve"> </w:t>
      </w:r>
      <w:r w:rsidRPr="000656EC">
        <w:rPr>
          <w:rFonts w:cs="Arial"/>
          <w:szCs w:val="22"/>
        </w:rPr>
        <w:t>ostataka u grobno mjesto</w:t>
      </w:r>
      <w:r w:rsidR="00D67C1E" w:rsidRPr="000656EC">
        <w:rPr>
          <w:rFonts w:cs="Arial"/>
          <w:szCs w:val="22"/>
        </w:rPr>
        <w:t xml:space="preserve"> a sve prema specificiranim poslovima.</w:t>
      </w:r>
    </w:p>
    <w:p w14:paraId="3FD362C1" w14:textId="2D88ABAA" w:rsidR="00210C2A" w:rsidRDefault="00210C2A" w:rsidP="00797676">
      <w:pPr>
        <w:ind w:firstLine="708"/>
        <w:jc w:val="both"/>
        <w:rPr>
          <w:rFonts w:ascii="Arial" w:hAnsi="Arial" w:cs="Arial"/>
          <w:sz w:val="22"/>
          <w:szCs w:val="22"/>
        </w:rPr>
      </w:pPr>
    </w:p>
    <w:p w14:paraId="6F2E59B8" w14:textId="77777777" w:rsidR="000656EC" w:rsidRDefault="000656EC" w:rsidP="00797676">
      <w:pPr>
        <w:ind w:firstLine="708"/>
        <w:jc w:val="both"/>
        <w:rPr>
          <w:rFonts w:ascii="Arial" w:hAnsi="Arial" w:cs="Arial"/>
          <w:sz w:val="22"/>
          <w:szCs w:val="22"/>
        </w:rPr>
      </w:pPr>
    </w:p>
    <w:p w14:paraId="34BEA4EE" w14:textId="1E626542" w:rsidR="005B5DE6" w:rsidRPr="005B5DE6" w:rsidRDefault="00797676" w:rsidP="00797676">
      <w:pPr>
        <w:ind w:firstLine="708"/>
        <w:jc w:val="both"/>
        <w:rPr>
          <w:rFonts w:ascii="Arial" w:hAnsi="Arial" w:cs="Arial"/>
          <w:sz w:val="22"/>
          <w:szCs w:val="22"/>
        </w:rPr>
      </w:pPr>
      <w:r>
        <w:rPr>
          <w:rFonts w:ascii="Arial" w:hAnsi="Arial" w:cs="Arial"/>
          <w:sz w:val="22"/>
          <w:szCs w:val="22"/>
        </w:rPr>
        <w:lastRenderedPageBreak/>
        <w:t xml:space="preserve">II. </w:t>
      </w:r>
      <w:r w:rsidR="005B5DE6" w:rsidRPr="005B5DE6">
        <w:rPr>
          <w:rFonts w:ascii="Arial" w:hAnsi="Arial" w:cs="Arial"/>
          <w:sz w:val="22"/>
          <w:szCs w:val="22"/>
        </w:rPr>
        <w:t xml:space="preserve">UVJETI PRUŽANJA I KORIŠTENJA USLUGE </w:t>
      </w:r>
    </w:p>
    <w:p w14:paraId="10CA0E6A" w14:textId="77777777" w:rsidR="005B5DE6" w:rsidRPr="005B5DE6" w:rsidRDefault="005B5DE6" w:rsidP="005B5DE6">
      <w:pPr>
        <w:jc w:val="both"/>
        <w:rPr>
          <w:rFonts w:ascii="Arial" w:hAnsi="Arial" w:cs="Arial"/>
          <w:sz w:val="22"/>
          <w:szCs w:val="22"/>
        </w:rPr>
      </w:pPr>
    </w:p>
    <w:p w14:paraId="3297A4B7" w14:textId="1EE5A0AF" w:rsidR="005B5DE6" w:rsidRDefault="005B5DE6" w:rsidP="005B5DE6">
      <w:pPr>
        <w:jc w:val="center"/>
        <w:rPr>
          <w:rFonts w:ascii="Arial" w:hAnsi="Arial" w:cs="Arial"/>
          <w:b/>
          <w:sz w:val="22"/>
          <w:szCs w:val="22"/>
        </w:rPr>
      </w:pPr>
      <w:r w:rsidRPr="00797676">
        <w:rPr>
          <w:rFonts w:ascii="Arial" w:hAnsi="Arial" w:cs="Arial"/>
          <w:b/>
          <w:sz w:val="22"/>
          <w:szCs w:val="22"/>
        </w:rPr>
        <w:t>Članak 3.</w:t>
      </w:r>
    </w:p>
    <w:p w14:paraId="6A521EBB" w14:textId="77777777" w:rsidR="00EE35B5" w:rsidRPr="00797676" w:rsidRDefault="00EE35B5" w:rsidP="005B5DE6">
      <w:pPr>
        <w:jc w:val="center"/>
        <w:rPr>
          <w:rFonts w:ascii="Arial" w:hAnsi="Arial" w:cs="Arial"/>
          <w:b/>
          <w:sz w:val="22"/>
          <w:szCs w:val="22"/>
        </w:rPr>
      </w:pPr>
    </w:p>
    <w:p w14:paraId="7E96E0C3" w14:textId="6D9A1593" w:rsidR="005B5DE6" w:rsidRDefault="00D67C1E" w:rsidP="000656EC">
      <w:pPr>
        <w:jc w:val="both"/>
        <w:rPr>
          <w:rFonts w:ascii="Arial" w:hAnsi="Arial" w:cs="Arial"/>
          <w:sz w:val="22"/>
          <w:szCs w:val="22"/>
        </w:rPr>
      </w:pPr>
      <w:r>
        <w:rPr>
          <w:rFonts w:ascii="Arial" w:hAnsi="Arial" w:cs="Arial"/>
          <w:sz w:val="22"/>
          <w:szCs w:val="22"/>
        </w:rPr>
        <w:t xml:space="preserve">Isporučitelj komunalne usluge je GKD Dobra </w:t>
      </w:r>
      <w:proofErr w:type="spellStart"/>
      <w:r>
        <w:rPr>
          <w:rFonts w:ascii="Arial" w:hAnsi="Arial" w:cs="Arial"/>
          <w:sz w:val="22"/>
          <w:szCs w:val="22"/>
        </w:rPr>
        <w:t>d.o.o.,Kukuljanovo</w:t>
      </w:r>
      <w:proofErr w:type="spellEnd"/>
      <w:r>
        <w:rPr>
          <w:rFonts w:ascii="Arial" w:hAnsi="Arial" w:cs="Arial"/>
          <w:sz w:val="22"/>
          <w:szCs w:val="22"/>
        </w:rPr>
        <w:t xml:space="preserve"> 182/2, Kukuljanovo.</w:t>
      </w:r>
    </w:p>
    <w:p w14:paraId="7A2A8129" w14:textId="77777777" w:rsidR="00D67C1E" w:rsidRPr="005B5DE6" w:rsidRDefault="00D67C1E" w:rsidP="000656EC">
      <w:pPr>
        <w:jc w:val="both"/>
        <w:rPr>
          <w:rFonts w:ascii="Arial" w:hAnsi="Arial" w:cs="Arial"/>
          <w:sz w:val="22"/>
          <w:szCs w:val="22"/>
        </w:rPr>
      </w:pPr>
    </w:p>
    <w:p w14:paraId="7D398256" w14:textId="4BA9F0B7" w:rsidR="005B5DE6" w:rsidRDefault="003478AA" w:rsidP="000656EC">
      <w:pPr>
        <w:jc w:val="both"/>
        <w:rPr>
          <w:rFonts w:ascii="Arial" w:hAnsi="Arial" w:cs="Arial"/>
          <w:sz w:val="22"/>
          <w:szCs w:val="22"/>
        </w:rPr>
      </w:pPr>
      <w:r>
        <w:rPr>
          <w:rFonts w:ascii="Arial" w:hAnsi="Arial" w:cs="Arial"/>
          <w:sz w:val="22"/>
          <w:szCs w:val="22"/>
        </w:rPr>
        <w:t>GKD Dobra</w:t>
      </w:r>
      <w:r w:rsidR="005B5DE6" w:rsidRPr="005B5DE6">
        <w:rPr>
          <w:rFonts w:ascii="Arial" w:hAnsi="Arial" w:cs="Arial"/>
          <w:sz w:val="22"/>
          <w:szCs w:val="22"/>
        </w:rPr>
        <w:t xml:space="preserve"> d.o.o. uslugu </w:t>
      </w:r>
      <w:r w:rsidR="00DC28AD">
        <w:rPr>
          <w:rFonts w:ascii="Arial" w:hAnsi="Arial" w:cs="Arial"/>
          <w:sz w:val="22"/>
          <w:szCs w:val="22"/>
        </w:rPr>
        <w:t xml:space="preserve">isporučuje </w:t>
      </w:r>
      <w:r w:rsidR="005B5DE6" w:rsidRPr="005B5DE6">
        <w:rPr>
          <w:rFonts w:ascii="Arial" w:hAnsi="Arial" w:cs="Arial"/>
          <w:sz w:val="22"/>
          <w:szCs w:val="22"/>
        </w:rPr>
        <w:t xml:space="preserve">sukladno zakonu kojim se uređuje komunalno gospodarstvo, zakonu kojim se uređuju groblja te aktima </w:t>
      </w:r>
      <w:r>
        <w:rPr>
          <w:rFonts w:ascii="Arial" w:hAnsi="Arial" w:cs="Arial"/>
          <w:sz w:val="22"/>
          <w:szCs w:val="22"/>
        </w:rPr>
        <w:t>Grada Bakra i G</w:t>
      </w:r>
      <w:r w:rsidR="005B5DE6" w:rsidRPr="005B5DE6">
        <w:rPr>
          <w:rFonts w:ascii="Arial" w:hAnsi="Arial" w:cs="Arial"/>
          <w:sz w:val="22"/>
          <w:szCs w:val="22"/>
        </w:rPr>
        <w:t xml:space="preserve">KD </w:t>
      </w:r>
      <w:r>
        <w:rPr>
          <w:rFonts w:ascii="Arial" w:hAnsi="Arial" w:cs="Arial"/>
          <w:sz w:val="22"/>
          <w:szCs w:val="22"/>
        </w:rPr>
        <w:t>Dobra</w:t>
      </w:r>
      <w:r w:rsidR="005B5DE6" w:rsidRPr="005B5DE6">
        <w:rPr>
          <w:rFonts w:ascii="Arial" w:hAnsi="Arial" w:cs="Arial"/>
          <w:sz w:val="22"/>
          <w:szCs w:val="22"/>
        </w:rPr>
        <w:t xml:space="preserve"> d.o.o.</w:t>
      </w:r>
    </w:p>
    <w:p w14:paraId="518468D5" w14:textId="5FB690BD" w:rsidR="00D67C1E" w:rsidRDefault="00D67C1E" w:rsidP="000656EC">
      <w:pPr>
        <w:ind w:firstLine="708"/>
        <w:jc w:val="both"/>
        <w:rPr>
          <w:rFonts w:ascii="Arial" w:hAnsi="Arial" w:cs="Arial"/>
          <w:sz w:val="22"/>
          <w:szCs w:val="22"/>
        </w:rPr>
      </w:pPr>
    </w:p>
    <w:p w14:paraId="79DB88EF" w14:textId="3F1B76CB" w:rsidR="00D67C1E" w:rsidRPr="005B5DE6" w:rsidRDefault="00D67C1E" w:rsidP="000656EC">
      <w:pPr>
        <w:jc w:val="both"/>
        <w:rPr>
          <w:rFonts w:ascii="Arial" w:hAnsi="Arial" w:cs="Arial"/>
          <w:sz w:val="22"/>
          <w:szCs w:val="22"/>
        </w:rPr>
      </w:pPr>
      <w:r>
        <w:rPr>
          <w:rFonts w:ascii="Arial" w:hAnsi="Arial" w:cs="Arial"/>
          <w:sz w:val="22"/>
          <w:szCs w:val="22"/>
        </w:rPr>
        <w:t>Korisnici komunalne usluge ukopa pokojnika su fizičke i pravne osobe koje su u potrebi usluge. Usluga ukopa obuhvaća specifične poslove specificirane cjenikom isporučitelja usluge.</w:t>
      </w:r>
    </w:p>
    <w:p w14:paraId="089EC340" w14:textId="467C441E" w:rsidR="00195716" w:rsidRDefault="00195716" w:rsidP="000656EC">
      <w:pPr>
        <w:pStyle w:val="Bezproreda"/>
        <w:jc w:val="center"/>
        <w:rPr>
          <w:rFonts w:ascii="Arial" w:hAnsi="Arial" w:cs="Arial"/>
          <w:b/>
          <w:sz w:val="22"/>
          <w:szCs w:val="22"/>
        </w:rPr>
      </w:pPr>
      <w:r w:rsidRPr="00F27955">
        <w:rPr>
          <w:rFonts w:ascii="Arial" w:hAnsi="Arial" w:cs="Arial"/>
          <w:b/>
          <w:sz w:val="22"/>
          <w:szCs w:val="22"/>
        </w:rPr>
        <w:t xml:space="preserve">Članak </w:t>
      </w:r>
      <w:r w:rsidR="00F27955" w:rsidRPr="00F27955">
        <w:rPr>
          <w:rFonts w:ascii="Arial" w:hAnsi="Arial" w:cs="Arial"/>
          <w:b/>
          <w:sz w:val="22"/>
          <w:szCs w:val="22"/>
        </w:rPr>
        <w:t>4</w:t>
      </w:r>
      <w:r w:rsidRPr="00F27955">
        <w:rPr>
          <w:rFonts w:ascii="Arial" w:hAnsi="Arial" w:cs="Arial"/>
          <w:b/>
          <w:sz w:val="22"/>
          <w:szCs w:val="22"/>
        </w:rPr>
        <w:t>.</w:t>
      </w:r>
    </w:p>
    <w:p w14:paraId="4DB52EC3" w14:textId="77777777" w:rsidR="00195716" w:rsidRDefault="00195716" w:rsidP="00195716">
      <w:pPr>
        <w:pStyle w:val="Bezproreda"/>
        <w:jc w:val="both"/>
        <w:rPr>
          <w:rFonts w:ascii="Arial" w:hAnsi="Arial" w:cs="Arial"/>
          <w:sz w:val="22"/>
          <w:szCs w:val="22"/>
        </w:rPr>
      </w:pPr>
    </w:p>
    <w:p w14:paraId="3ACFD7BD" w14:textId="1C6BD6C6" w:rsidR="00195716" w:rsidRDefault="00195716" w:rsidP="00576203">
      <w:pPr>
        <w:pStyle w:val="Bezproreda"/>
        <w:jc w:val="both"/>
        <w:rPr>
          <w:rFonts w:ascii="Arial" w:hAnsi="Arial" w:cs="Arial"/>
          <w:sz w:val="22"/>
          <w:szCs w:val="22"/>
        </w:rPr>
      </w:pPr>
      <w:r>
        <w:rPr>
          <w:rFonts w:ascii="Arial" w:hAnsi="Arial" w:cs="Arial"/>
          <w:sz w:val="22"/>
          <w:szCs w:val="22"/>
        </w:rPr>
        <w:t xml:space="preserve">Za </w:t>
      </w:r>
      <w:r w:rsidR="00AA7EC5">
        <w:rPr>
          <w:rFonts w:ascii="Arial" w:hAnsi="Arial" w:cs="Arial"/>
          <w:sz w:val="22"/>
          <w:szCs w:val="22"/>
        </w:rPr>
        <w:t>isporuku usluge</w:t>
      </w:r>
      <w:r>
        <w:rPr>
          <w:rFonts w:ascii="Arial" w:hAnsi="Arial" w:cs="Arial"/>
          <w:sz w:val="22"/>
          <w:szCs w:val="22"/>
        </w:rPr>
        <w:t xml:space="preserve"> </w:t>
      </w:r>
      <w:r w:rsidR="003478AA">
        <w:rPr>
          <w:rFonts w:ascii="Arial" w:hAnsi="Arial" w:cs="Arial"/>
          <w:sz w:val="22"/>
          <w:szCs w:val="22"/>
        </w:rPr>
        <w:t>G</w:t>
      </w:r>
      <w:r>
        <w:rPr>
          <w:rFonts w:ascii="Arial" w:hAnsi="Arial" w:cs="Arial"/>
          <w:sz w:val="22"/>
          <w:szCs w:val="22"/>
        </w:rPr>
        <w:t>KD</w:t>
      </w:r>
      <w:r w:rsidR="003478AA">
        <w:rPr>
          <w:rFonts w:ascii="Arial" w:hAnsi="Arial" w:cs="Arial"/>
          <w:sz w:val="22"/>
          <w:szCs w:val="22"/>
        </w:rPr>
        <w:t xml:space="preserve"> Dobra</w:t>
      </w:r>
      <w:r>
        <w:rPr>
          <w:rFonts w:ascii="Arial" w:hAnsi="Arial" w:cs="Arial"/>
          <w:sz w:val="22"/>
          <w:szCs w:val="22"/>
        </w:rPr>
        <w:t xml:space="preserve"> d.o.o. </w:t>
      </w:r>
      <w:r w:rsidR="003478AA">
        <w:rPr>
          <w:rFonts w:ascii="Arial" w:hAnsi="Arial" w:cs="Arial"/>
          <w:sz w:val="22"/>
          <w:szCs w:val="22"/>
        </w:rPr>
        <w:t>raspolaže</w:t>
      </w:r>
      <w:r>
        <w:rPr>
          <w:rFonts w:ascii="Arial" w:hAnsi="Arial" w:cs="Arial"/>
          <w:sz w:val="22"/>
          <w:szCs w:val="22"/>
        </w:rPr>
        <w:t xml:space="preserve"> s:</w:t>
      </w:r>
    </w:p>
    <w:p w14:paraId="701B3D19" w14:textId="77777777" w:rsidR="000656EC" w:rsidRDefault="000656EC" w:rsidP="00576203">
      <w:pPr>
        <w:pStyle w:val="Bezproreda"/>
        <w:jc w:val="both"/>
        <w:rPr>
          <w:rFonts w:ascii="Arial" w:hAnsi="Arial" w:cs="Arial"/>
          <w:sz w:val="22"/>
          <w:szCs w:val="22"/>
        </w:rPr>
      </w:pPr>
    </w:p>
    <w:p w14:paraId="529452E3" w14:textId="194A5216" w:rsidR="00195716" w:rsidRDefault="00195716" w:rsidP="000656EC">
      <w:pPr>
        <w:pStyle w:val="Bezproreda"/>
        <w:numPr>
          <w:ilvl w:val="0"/>
          <w:numId w:val="7"/>
        </w:numPr>
        <w:jc w:val="both"/>
        <w:rPr>
          <w:rFonts w:ascii="Arial" w:hAnsi="Arial" w:cs="Arial"/>
          <w:sz w:val="22"/>
          <w:szCs w:val="22"/>
        </w:rPr>
      </w:pPr>
      <w:r>
        <w:rPr>
          <w:rFonts w:ascii="Arial" w:hAnsi="Arial" w:cs="Arial"/>
          <w:sz w:val="22"/>
          <w:szCs w:val="22"/>
        </w:rPr>
        <w:t>odgovarajućim prostorijama i objektima,</w:t>
      </w:r>
    </w:p>
    <w:p w14:paraId="1F3CB784" w14:textId="37289837" w:rsidR="00195716" w:rsidRDefault="00195716" w:rsidP="000656EC">
      <w:pPr>
        <w:pStyle w:val="Bezproreda"/>
        <w:numPr>
          <w:ilvl w:val="0"/>
          <w:numId w:val="7"/>
        </w:numPr>
        <w:jc w:val="both"/>
        <w:rPr>
          <w:rFonts w:ascii="Arial" w:hAnsi="Arial" w:cs="Arial"/>
          <w:sz w:val="22"/>
          <w:szCs w:val="22"/>
        </w:rPr>
      </w:pPr>
      <w:r>
        <w:rPr>
          <w:rFonts w:ascii="Arial" w:hAnsi="Arial" w:cs="Arial"/>
          <w:sz w:val="22"/>
          <w:szCs w:val="22"/>
        </w:rPr>
        <w:t>prostor</w:t>
      </w:r>
      <w:r w:rsidR="003478AA">
        <w:rPr>
          <w:rFonts w:ascii="Arial" w:hAnsi="Arial" w:cs="Arial"/>
          <w:sz w:val="22"/>
          <w:szCs w:val="22"/>
        </w:rPr>
        <w:t xml:space="preserve">om </w:t>
      </w:r>
      <w:r>
        <w:rPr>
          <w:rFonts w:ascii="Arial" w:hAnsi="Arial" w:cs="Arial"/>
          <w:sz w:val="22"/>
          <w:szCs w:val="22"/>
        </w:rPr>
        <w:t>s rashladn</w:t>
      </w:r>
      <w:r w:rsidR="003478AA">
        <w:rPr>
          <w:rFonts w:ascii="Arial" w:hAnsi="Arial" w:cs="Arial"/>
          <w:sz w:val="22"/>
          <w:szCs w:val="22"/>
        </w:rPr>
        <w:t>om</w:t>
      </w:r>
      <w:r>
        <w:rPr>
          <w:rFonts w:ascii="Arial" w:hAnsi="Arial" w:cs="Arial"/>
          <w:sz w:val="22"/>
          <w:szCs w:val="22"/>
        </w:rPr>
        <w:t xml:space="preserve"> komor</w:t>
      </w:r>
      <w:r w:rsidR="003478AA">
        <w:rPr>
          <w:rFonts w:ascii="Arial" w:hAnsi="Arial" w:cs="Arial"/>
          <w:sz w:val="22"/>
          <w:szCs w:val="22"/>
        </w:rPr>
        <w:t>om</w:t>
      </w:r>
      <w:r>
        <w:rPr>
          <w:rFonts w:ascii="Arial" w:hAnsi="Arial" w:cs="Arial"/>
          <w:sz w:val="22"/>
          <w:szCs w:val="22"/>
        </w:rPr>
        <w:t>,</w:t>
      </w:r>
    </w:p>
    <w:p w14:paraId="77590FC0" w14:textId="41EF819E" w:rsidR="00195716" w:rsidRDefault="00195716" w:rsidP="000656EC">
      <w:pPr>
        <w:pStyle w:val="Bezproreda"/>
        <w:numPr>
          <w:ilvl w:val="0"/>
          <w:numId w:val="7"/>
        </w:numPr>
        <w:jc w:val="both"/>
        <w:rPr>
          <w:rFonts w:ascii="Arial" w:hAnsi="Arial" w:cs="Arial"/>
          <w:sz w:val="22"/>
          <w:szCs w:val="22"/>
        </w:rPr>
      </w:pPr>
      <w:r>
        <w:rPr>
          <w:rFonts w:ascii="Arial" w:hAnsi="Arial" w:cs="Arial"/>
          <w:sz w:val="22"/>
          <w:szCs w:val="22"/>
        </w:rPr>
        <w:t>uređen</w:t>
      </w:r>
      <w:r w:rsidR="003478AA">
        <w:rPr>
          <w:rFonts w:ascii="Arial" w:hAnsi="Arial" w:cs="Arial"/>
          <w:sz w:val="22"/>
          <w:szCs w:val="22"/>
        </w:rPr>
        <w:t>im</w:t>
      </w:r>
      <w:r>
        <w:rPr>
          <w:rFonts w:ascii="Arial" w:hAnsi="Arial" w:cs="Arial"/>
          <w:sz w:val="22"/>
          <w:szCs w:val="22"/>
        </w:rPr>
        <w:t xml:space="preserve"> mrtvačni</w:t>
      </w:r>
      <w:r w:rsidR="003478AA">
        <w:rPr>
          <w:rFonts w:ascii="Arial" w:hAnsi="Arial" w:cs="Arial"/>
          <w:sz w:val="22"/>
          <w:szCs w:val="22"/>
        </w:rPr>
        <w:t>cama</w:t>
      </w:r>
      <w:r>
        <w:rPr>
          <w:rFonts w:ascii="Arial" w:hAnsi="Arial" w:cs="Arial"/>
          <w:sz w:val="22"/>
          <w:szCs w:val="22"/>
        </w:rPr>
        <w:t xml:space="preserve"> s odrom za smještaj lijesa ili urne,</w:t>
      </w:r>
    </w:p>
    <w:p w14:paraId="2EBE3FEC" w14:textId="38D99367" w:rsidR="00195716" w:rsidRDefault="00195716" w:rsidP="000656EC">
      <w:pPr>
        <w:pStyle w:val="Bezproreda"/>
        <w:numPr>
          <w:ilvl w:val="0"/>
          <w:numId w:val="7"/>
        </w:numPr>
        <w:jc w:val="both"/>
        <w:rPr>
          <w:rFonts w:ascii="Arial" w:hAnsi="Arial" w:cs="Arial"/>
          <w:sz w:val="22"/>
          <w:szCs w:val="22"/>
        </w:rPr>
      </w:pPr>
      <w:r>
        <w:rPr>
          <w:rFonts w:ascii="Arial" w:hAnsi="Arial" w:cs="Arial"/>
          <w:sz w:val="22"/>
          <w:szCs w:val="22"/>
        </w:rPr>
        <w:t>odgovarajuće opremljenim radnicima,</w:t>
      </w:r>
    </w:p>
    <w:p w14:paraId="53A70E49" w14:textId="1832A9CA" w:rsidR="00195716" w:rsidRDefault="00195716" w:rsidP="000656EC">
      <w:pPr>
        <w:pStyle w:val="Bezproreda"/>
        <w:numPr>
          <w:ilvl w:val="0"/>
          <w:numId w:val="7"/>
        </w:numPr>
        <w:jc w:val="both"/>
        <w:rPr>
          <w:rFonts w:ascii="Arial" w:hAnsi="Arial" w:cs="Arial"/>
          <w:sz w:val="22"/>
          <w:szCs w:val="22"/>
        </w:rPr>
      </w:pPr>
      <w:r>
        <w:rPr>
          <w:rFonts w:ascii="Arial" w:hAnsi="Arial" w:cs="Arial"/>
          <w:sz w:val="22"/>
          <w:szCs w:val="22"/>
        </w:rPr>
        <w:t xml:space="preserve">kolicima za prijevoz umrle osobe </w:t>
      </w:r>
      <w:r w:rsidRPr="00100217">
        <w:rPr>
          <w:rFonts w:ascii="Arial" w:hAnsi="Arial" w:cs="Arial"/>
          <w:sz w:val="22"/>
          <w:szCs w:val="22"/>
        </w:rPr>
        <w:t>ili p</w:t>
      </w:r>
      <w:r>
        <w:rPr>
          <w:rFonts w:ascii="Arial" w:hAnsi="Arial" w:cs="Arial"/>
          <w:sz w:val="22"/>
          <w:szCs w:val="22"/>
        </w:rPr>
        <w:t>osmrtnih ostataka i vijenaca do mjesta ukopa,</w:t>
      </w:r>
    </w:p>
    <w:p w14:paraId="70381B38" w14:textId="0987FA7C" w:rsidR="00797676" w:rsidRPr="000656EC" w:rsidRDefault="00195716" w:rsidP="00801256">
      <w:pPr>
        <w:pStyle w:val="Bezproreda"/>
        <w:numPr>
          <w:ilvl w:val="0"/>
          <w:numId w:val="7"/>
        </w:numPr>
        <w:jc w:val="both"/>
        <w:rPr>
          <w:rFonts w:ascii="Arial" w:hAnsi="Arial" w:cs="Arial"/>
          <w:sz w:val="22"/>
          <w:szCs w:val="22"/>
        </w:rPr>
      </w:pPr>
      <w:r w:rsidRPr="000656EC">
        <w:rPr>
          <w:rFonts w:ascii="Arial" w:hAnsi="Arial" w:cs="Arial"/>
          <w:sz w:val="22"/>
          <w:szCs w:val="22"/>
        </w:rPr>
        <w:t xml:space="preserve">opremom, priborom i alatom za pripremu i obavljanje </w:t>
      </w:r>
      <w:r w:rsidR="00AA7EC5" w:rsidRPr="000656EC">
        <w:rPr>
          <w:rFonts w:ascii="Arial" w:hAnsi="Arial" w:cs="Arial"/>
          <w:sz w:val="22"/>
          <w:szCs w:val="22"/>
        </w:rPr>
        <w:t>usluge.</w:t>
      </w:r>
    </w:p>
    <w:p w14:paraId="0A800348" w14:textId="77777777" w:rsidR="00EE35B5" w:rsidRDefault="00EE35B5" w:rsidP="005B5DE6">
      <w:pPr>
        <w:jc w:val="center"/>
        <w:rPr>
          <w:rFonts w:ascii="Arial" w:hAnsi="Arial" w:cs="Arial"/>
          <w:b/>
          <w:sz w:val="22"/>
          <w:szCs w:val="22"/>
        </w:rPr>
      </w:pPr>
    </w:p>
    <w:p w14:paraId="33793738" w14:textId="6B71DEDF" w:rsidR="005B5DE6" w:rsidRDefault="005B5DE6" w:rsidP="005B5DE6">
      <w:pPr>
        <w:jc w:val="center"/>
        <w:rPr>
          <w:rFonts w:ascii="Arial" w:hAnsi="Arial" w:cs="Arial"/>
          <w:b/>
          <w:sz w:val="22"/>
          <w:szCs w:val="22"/>
        </w:rPr>
      </w:pPr>
      <w:r w:rsidRPr="00797676">
        <w:rPr>
          <w:rFonts w:ascii="Arial" w:hAnsi="Arial" w:cs="Arial"/>
          <w:b/>
          <w:sz w:val="22"/>
          <w:szCs w:val="22"/>
        </w:rPr>
        <w:t xml:space="preserve">Članak </w:t>
      </w:r>
      <w:r w:rsidR="00F27955">
        <w:rPr>
          <w:rFonts w:ascii="Arial" w:hAnsi="Arial" w:cs="Arial"/>
          <w:b/>
          <w:sz w:val="22"/>
          <w:szCs w:val="22"/>
        </w:rPr>
        <w:t>5</w:t>
      </w:r>
      <w:r w:rsidRPr="00797676">
        <w:rPr>
          <w:rFonts w:ascii="Arial" w:hAnsi="Arial" w:cs="Arial"/>
          <w:b/>
          <w:sz w:val="22"/>
          <w:szCs w:val="22"/>
        </w:rPr>
        <w:t>.</w:t>
      </w:r>
    </w:p>
    <w:p w14:paraId="4C482D32" w14:textId="77777777" w:rsidR="002507E6" w:rsidRPr="00797676" w:rsidRDefault="002507E6" w:rsidP="005B5DE6">
      <w:pPr>
        <w:jc w:val="center"/>
        <w:rPr>
          <w:rFonts w:ascii="Arial" w:hAnsi="Arial" w:cs="Arial"/>
          <w:b/>
          <w:sz w:val="22"/>
          <w:szCs w:val="22"/>
        </w:rPr>
      </w:pPr>
    </w:p>
    <w:p w14:paraId="07FAA671" w14:textId="5723E979" w:rsidR="005B5DE6" w:rsidRDefault="002507E6" w:rsidP="005B5DE6">
      <w:pPr>
        <w:jc w:val="both"/>
        <w:rPr>
          <w:rFonts w:ascii="Arial" w:hAnsi="Arial" w:cs="Arial"/>
          <w:sz w:val="22"/>
          <w:szCs w:val="22"/>
        </w:rPr>
      </w:pPr>
      <w:r>
        <w:rPr>
          <w:rFonts w:ascii="Arial" w:hAnsi="Arial" w:cs="Arial"/>
          <w:sz w:val="22"/>
          <w:szCs w:val="22"/>
        </w:rPr>
        <w:t>Pravo ukopa na grobljima iz članka 1. stavka 2. ovih Općih uvjeta</w:t>
      </w:r>
      <w:r w:rsidR="00797DDE">
        <w:rPr>
          <w:rFonts w:ascii="Arial" w:hAnsi="Arial" w:cs="Arial"/>
          <w:sz w:val="22"/>
          <w:szCs w:val="22"/>
        </w:rPr>
        <w:t xml:space="preserve"> </w:t>
      </w:r>
      <w:r>
        <w:rPr>
          <w:rFonts w:ascii="Arial" w:hAnsi="Arial" w:cs="Arial"/>
          <w:sz w:val="22"/>
          <w:szCs w:val="22"/>
        </w:rPr>
        <w:t xml:space="preserve">imaju </w:t>
      </w:r>
      <w:r w:rsidR="00797DDE">
        <w:rPr>
          <w:rFonts w:ascii="Arial" w:hAnsi="Arial" w:cs="Arial"/>
          <w:sz w:val="22"/>
          <w:szCs w:val="22"/>
        </w:rPr>
        <w:t xml:space="preserve">korisnici grobnih mjesta i </w:t>
      </w:r>
      <w:r>
        <w:rPr>
          <w:rFonts w:ascii="Arial" w:hAnsi="Arial" w:cs="Arial"/>
          <w:sz w:val="22"/>
          <w:szCs w:val="22"/>
        </w:rPr>
        <w:t xml:space="preserve">osobe koje su u trenutku smrti imale prijavljeno prebivalište na području </w:t>
      </w:r>
      <w:r w:rsidR="00EE35B5">
        <w:rPr>
          <w:rFonts w:ascii="Arial" w:hAnsi="Arial" w:cs="Arial"/>
          <w:sz w:val="22"/>
          <w:szCs w:val="22"/>
        </w:rPr>
        <w:t>G</w:t>
      </w:r>
      <w:r>
        <w:rPr>
          <w:rFonts w:ascii="Arial" w:hAnsi="Arial" w:cs="Arial"/>
          <w:sz w:val="22"/>
          <w:szCs w:val="22"/>
        </w:rPr>
        <w:t xml:space="preserve">rada </w:t>
      </w:r>
      <w:r w:rsidR="003478AA">
        <w:rPr>
          <w:rFonts w:ascii="Arial" w:hAnsi="Arial" w:cs="Arial"/>
          <w:sz w:val="22"/>
          <w:szCs w:val="22"/>
        </w:rPr>
        <w:t>Bakra</w:t>
      </w:r>
      <w:r w:rsidR="00797DDE">
        <w:rPr>
          <w:rFonts w:ascii="Arial" w:hAnsi="Arial" w:cs="Arial"/>
          <w:sz w:val="22"/>
          <w:szCs w:val="22"/>
        </w:rPr>
        <w:t>.</w:t>
      </w:r>
    </w:p>
    <w:p w14:paraId="29BA0834" w14:textId="77777777" w:rsidR="00576203" w:rsidRDefault="00576203" w:rsidP="00576203">
      <w:pPr>
        <w:jc w:val="both"/>
        <w:rPr>
          <w:rFonts w:ascii="Arial" w:hAnsi="Arial" w:cs="Arial"/>
          <w:sz w:val="22"/>
          <w:szCs w:val="22"/>
        </w:rPr>
      </w:pPr>
    </w:p>
    <w:p w14:paraId="35CFF745" w14:textId="64A61C31" w:rsidR="006058F6" w:rsidRPr="009A2DDD" w:rsidRDefault="006058F6" w:rsidP="00576203">
      <w:pPr>
        <w:jc w:val="both"/>
        <w:rPr>
          <w:rFonts w:ascii="Arial" w:hAnsi="Arial" w:cs="Arial"/>
          <w:sz w:val="22"/>
          <w:szCs w:val="22"/>
        </w:rPr>
      </w:pPr>
      <w:r w:rsidRPr="009A2DDD">
        <w:rPr>
          <w:rFonts w:ascii="Arial" w:hAnsi="Arial" w:cs="Arial"/>
          <w:sz w:val="22"/>
          <w:szCs w:val="22"/>
        </w:rPr>
        <w:t xml:space="preserve">Iznimno od odredbe stavka 1. ovoga članka, na općem polju ukapaju se i osobe neutvrđenog identiteta, kao i osobe bez obitelji odnosno čija je obitelj nepoznata </w:t>
      </w:r>
      <w:r w:rsidR="00C12E3C">
        <w:rPr>
          <w:rFonts w:ascii="Arial" w:hAnsi="Arial" w:cs="Arial"/>
          <w:sz w:val="22"/>
          <w:szCs w:val="22"/>
        </w:rPr>
        <w:t xml:space="preserve">ili je nepoznatog boravišta, a </w:t>
      </w:r>
      <w:r w:rsidRPr="009A2DDD">
        <w:rPr>
          <w:rFonts w:ascii="Arial" w:hAnsi="Arial" w:cs="Arial"/>
          <w:sz w:val="22"/>
          <w:szCs w:val="22"/>
        </w:rPr>
        <w:t xml:space="preserve">umrle su na području </w:t>
      </w:r>
      <w:r w:rsidR="00EE35B5">
        <w:rPr>
          <w:rFonts w:ascii="Arial" w:hAnsi="Arial" w:cs="Arial"/>
          <w:sz w:val="22"/>
          <w:szCs w:val="22"/>
        </w:rPr>
        <w:t>G</w:t>
      </w:r>
      <w:r w:rsidRPr="009A2DDD">
        <w:rPr>
          <w:rFonts w:ascii="Arial" w:hAnsi="Arial" w:cs="Arial"/>
          <w:sz w:val="22"/>
          <w:szCs w:val="22"/>
        </w:rPr>
        <w:t xml:space="preserve">rada </w:t>
      </w:r>
      <w:r w:rsidR="003478AA">
        <w:rPr>
          <w:rFonts w:ascii="Arial" w:hAnsi="Arial" w:cs="Arial"/>
          <w:sz w:val="22"/>
          <w:szCs w:val="22"/>
        </w:rPr>
        <w:t>Bakra</w:t>
      </w:r>
      <w:r w:rsidRPr="009A2DDD">
        <w:rPr>
          <w:rFonts w:ascii="Arial" w:hAnsi="Arial" w:cs="Arial"/>
          <w:sz w:val="22"/>
          <w:szCs w:val="22"/>
        </w:rPr>
        <w:t xml:space="preserve">. </w:t>
      </w:r>
    </w:p>
    <w:p w14:paraId="15409060" w14:textId="77777777" w:rsidR="00576203" w:rsidRDefault="00576203" w:rsidP="00576203">
      <w:pPr>
        <w:jc w:val="both"/>
        <w:rPr>
          <w:rFonts w:ascii="Arial" w:hAnsi="Arial" w:cs="Arial"/>
          <w:sz w:val="22"/>
          <w:szCs w:val="22"/>
        </w:rPr>
      </w:pPr>
    </w:p>
    <w:p w14:paraId="09C9B547" w14:textId="38CF0297" w:rsidR="0052253C" w:rsidRPr="00BD0F6A" w:rsidRDefault="006058F6" w:rsidP="00BD0F6A">
      <w:pPr>
        <w:jc w:val="both"/>
        <w:rPr>
          <w:rFonts w:ascii="Arial" w:hAnsi="Arial" w:cs="Arial"/>
          <w:b/>
          <w:color w:val="FF0000"/>
          <w:sz w:val="22"/>
          <w:szCs w:val="22"/>
        </w:rPr>
      </w:pPr>
      <w:r w:rsidRPr="009A2DDD">
        <w:rPr>
          <w:rFonts w:ascii="Arial" w:hAnsi="Arial" w:cs="Arial"/>
          <w:sz w:val="22"/>
          <w:szCs w:val="22"/>
        </w:rPr>
        <w:t>Trošak ukopa osoba iz stavka 2. ovoga članka snosi Grad</w:t>
      </w:r>
      <w:r w:rsidR="003478AA">
        <w:rPr>
          <w:rFonts w:ascii="Arial" w:hAnsi="Arial" w:cs="Arial"/>
          <w:sz w:val="22"/>
          <w:szCs w:val="22"/>
        </w:rPr>
        <w:t xml:space="preserve"> Bakar</w:t>
      </w:r>
      <w:r w:rsidR="00BD0F6A">
        <w:rPr>
          <w:rFonts w:ascii="Arial" w:hAnsi="Arial" w:cs="Arial"/>
          <w:sz w:val="22"/>
          <w:szCs w:val="22"/>
        </w:rPr>
        <w:t>.</w:t>
      </w:r>
    </w:p>
    <w:p w14:paraId="1A3C0B4F" w14:textId="77777777" w:rsidR="006058F6" w:rsidRDefault="006058F6" w:rsidP="006058F6">
      <w:pPr>
        <w:jc w:val="both"/>
        <w:rPr>
          <w:rFonts w:ascii="Arial" w:hAnsi="Arial" w:cs="Arial"/>
        </w:rPr>
      </w:pPr>
    </w:p>
    <w:p w14:paraId="0C8A971D" w14:textId="68EF71F6" w:rsidR="006058F6" w:rsidRDefault="006058F6" w:rsidP="006058F6">
      <w:pPr>
        <w:jc w:val="center"/>
        <w:rPr>
          <w:rFonts w:ascii="Arial" w:hAnsi="Arial" w:cs="Arial"/>
          <w:b/>
          <w:sz w:val="22"/>
          <w:szCs w:val="22"/>
        </w:rPr>
      </w:pPr>
      <w:r>
        <w:rPr>
          <w:rFonts w:ascii="Arial" w:hAnsi="Arial" w:cs="Arial"/>
          <w:b/>
          <w:sz w:val="22"/>
          <w:szCs w:val="22"/>
        </w:rPr>
        <w:t xml:space="preserve">Članak </w:t>
      </w:r>
      <w:r w:rsidR="004E0BF7">
        <w:rPr>
          <w:rFonts w:ascii="Arial" w:hAnsi="Arial" w:cs="Arial"/>
          <w:b/>
          <w:sz w:val="22"/>
          <w:szCs w:val="22"/>
        </w:rPr>
        <w:t>6</w:t>
      </w:r>
      <w:r>
        <w:rPr>
          <w:rFonts w:ascii="Arial" w:hAnsi="Arial" w:cs="Arial"/>
          <w:b/>
          <w:sz w:val="22"/>
          <w:szCs w:val="22"/>
        </w:rPr>
        <w:t xml:space="preserve">. </w:t>
      </w:r>
    </w:p>
    <w:p w14:paraId="44F3E852" w14:textId="77777777" w:rsidR="00576203" w:rsidRDefault="00576203" w:rsidP="006058F6">
      <w:pPr>
        <w:jc w:val="center"/>
        <w:rPr>
          <w:rFonts w:ascii="Arial" w:hAnsi="Arial" w:cs="Arial"/>
          <w:b/>
          <w:sz w:val="22"/>
          <w:szCs w:val="22"/>
        </w:rPr>
      </w:pPr>
    </w:p>
    <w:p w14:paraId="4E9C69DE" w14:textId="77777777" w:rsidR="006058F6" w:rsidRPr="00423F34" w:rsidRDefault="006058F6" w:rsidP="00576203">
      <w:pPr>
        <w:jc w:val="both"/>
        <w:rPr>
          <w:rFonts w:ascii="Arial" w:hAnsi="Arial" w:cs="Arial"/>
          <w:color w:val="008000"/>
          <w:sz w:val="22"/>
          <w:szCs w:val="22"/>
        </w:rPr>
      </w:pPr>
      <w:r w:rsidRPr="00423F34">
        <w:rPr>
          <w:rFonts w:ascii="Arial" w:hAnsi="Arial" w:cs="Arial"/>
          <w:sz w:val="22"/>
          <w:szCs w:val="22"/>
        </w:rPr>
        <w:t xml:space="preserve">U grobno mjesto na općem polju može se ukopati samo </w:t>
      </w:r>
      <w:r w:rsidR="004E0BF7">
        <w:rPr>
          <w:rFonts w:ascii="Arial" w:hAnsi="Arial" w:cs="Arial"/>
          <w:sz w:val="22"/>
          <w:szCs w:val="22"/>
        </w:rPr>
        <w:t>jedan pokojnik</w:t>
      </w:r>
      <w:r w:rsidRPr="00423F34">
        <w:rPr>
          <w:rFonts w:ascii="Arial" w:hAnsi="Arial" w:cs="Arial"/>
          <w:sz w:val="22"/>
          <w:szCs w:val="22"/>
        </w:rPr>
        <w:t xml:space="preserve">. </w:t>
      </w:r>
    </w:p>
    <w:p w14:paraId="7E331AC9" w14:textId="77777777" w:rsidR="00576203" w:rsidRDefault="00576203" w:rsidP="00576203">
      <w:pPr>
        <w:jc w:val="both"/>
        <w:rPr>
          <w:rFonts w:ascii="Arial" w:hAnsi="Arial" w:cs="Arial"/>
          <w:sz w:val="22"/>
          <w:szCs w:val="22"/>
        </w:rPr>
      </w:pPr>
    </w:p>
    <w:p w14:paraId="61965731" w14:textId="5C247897" w:rsidR="006058F6" w:rsidRDefault="006058F6" w:rsidP="00576203">
      <w:pPr>
        <w:jc w:val="both"/>
        <w:rPr>
          <w:rFonts w:ascii="Arial" w:hAnsi="Arial" w:cs="Arial"/>
          <w:sz w:val="22"/>
          <w:szCs w:val="22"/>
        </w:rPr>
      </w:pPr>
      <w:r w:rsidRPr="00423F34">
        <w:rPr>
          <w:rFonts w:ascii="Arial" w:hAnsi="Arial" w:cs="Arial"/>
          <w:sz w:val="22"/>
          <w:szCs w:val="22"/>
        </w:rPr>
        <w:t>Iznimno od odredbe stavka 1. ovoga članka, u grobno mjesto na općem polju može se ukopati umrla majka s mrtvorođenčetom.</w:t>
      </w:r>
    </w:p>
    <w:p w14:paraId="5F9BE211" w14:textId="77777777" w:rsidR="006058F6" w:rsidRDefault="006058F6" w:rsidP="006058F6">
      <w:pPr>
        <w:jc w:val="both"/>
        <w:rPr>
          <w:rFonts w:ascii="Arial" w:hAnsi="Arial" w:cs="Arial"/>
          <w:sz w:val="22"/>
          <w:szCs w:val="22"/>
        </w:rPr>
      </w:pPr>
    </w:p>
    <w:p w14:paraId="7A3C9C42" w14:textId="09977A5F" w:rsidR="006058F6" w:rsidRDefault="006058F6" w:rsidP="006058F6">
      <w:pPr>
        <w:jc w:val="center"/>
        <w:rPr>
          <w:rFonts w:ascii="Arial" w:hAnsi="Arial" w:cs="Arial"/>
          <w:b/>
          <w:sz w:val="22"/>
          <w:szCs w:val="22"/>
        </w:rPr>
      </w:pPr>
      <w:r>
        <w:rPr>
          <w:rFonts w:ascii="Arial" w:hAnsi="Arial" w:cs="Arial"/>
          <w:b/>
          <w:sz w:val="22"/>
          <w:szCs w:val="22"/>
        </w:rPr>
        <w:t>Članak</w:t>
      </w:r>
      <w:r w:rsidR="008D55EC">
        <w:rPr>
          <w:rFonts w:ascii="Arial" w:hAnsi="Arial" w:cs="Arial"/>
          <w:b/>
          <w:sz w:val="22"/>
          <w:szCs w:val="22"/>
        </w:rPr>
        <w:t xml:space="preserve"> 7</w:t>
      </w:r>
      <w:r>
        <w:rPr>
          <w:rFonts w:ascii="Arial" w:hAnsi="Arial" w:cs="Arial"/>
          <w:b/>
          <w:sz w:val="22"/>
          <w:szCs w:val="22"/>
        </w:rPr>
        <w:t xml:space="preserve">. </w:t>
      </w:r>
    </w:p>
    <w:p w14:paraId="133E50FA" w14:textId="77777777" w:rsidR="00576203" w:rsidRDefault="00576203" w:rsidP="006058F6">
      <w:pPr>
        <w:jc w:val="center"/>
        <w:rPr>
          <w:rFonts w:ascii="Arial" w:hAnsi="Arial" w:cs="Arial"/>
          <w:b/>
          <w:sz w:val="22"/>
          <w:szCs w:val="22"/>
        </w:rPr>
      </w:pPr>
    </w:p>
    <w:p w14:paraId="7685F4DE" w14:textId="77777777" w:rsidR="006058F6" w:rsidRPr="00A85CF0" w:rsidRDefault="006058F6" w:rsidP="00576203">
      <w:pPr>
        <w:jc w:val="both"/>
        <w:rPr>
          <w:rFonts w:ascii="Arial" w:hAnsi="Arial" w:cs="Arial"/>
          <w:sz w:val="22"/>
          <w:szCs w:val="22"/>
        </w:rPr>
      </w:pPr>
      <w:r w:rsidRPr="00A85CF0">
        <w:rPr>
          <w:rFonts w:ascii="Arial" w:hAnsi="Arial" w:cs="Arial"/>
          <w:sz w:val="22"/>
          <w:szCs w:val="22"/>
        </w:rPr>
        <w:t xml:space="preserve">Ukop na općem polju obavlja se na vrijeme od 15 godina. </w:t>
      </w:r>
    </w:p>
    <w:p w14:paraId="3C33DFA7" w14:textId="77777777" w:rsidR="00576203" w:rsidRDefault="00576203" w:rsidP="00576203">
      <w:pPr>
        <w:jc w:val="both"/>
        <w:rPr>
          <w:rFonts w:ascii="Arial" w:hAnsi="Arial" w:cs="Arial"/>
          <w:sz w:val="22"/>
          <w:szCs w:val="22"/>
        </w:rPr>
      </w:pPr>
    </w:p>
    <w:p w14:paraId="0C0FD7FF" w14:textId="58B53EB7" w:rsidR="006058F6" w:rsidRDefault="006058F6" w:rsidP="00576203">
      <w:pPr>
        <w:jc w:val="both"/>
        <w:rPr>
          <w:rFonts w:ascii="Arial" w:hAnsi="Arial" w:cs="Arial"/>
          <w:sz w:val="22"/>
          <w:szCs w:val="22"/>
        </w:rPr>
      </w:pPr>
      <w:r>
        <w:rPr>
          <w:rFonts w:ascii="Arial" w:hAnsi="Arial" w:cs="Arial"/>
          <w:sz w:val="22"/>
          <w:szCs w:val="22"/>
        </w:rPr>
        <w:t>Iznimno od</w:t>
      </w:r>
      <w:r w:rsidRPr="00A85CF0">
        <w:rPr>
          <w:rFonts w:ascii="Arial" w:hAnsi="Arial" w:cs="Arial"/>
          <w:sz w:val="22"/>
          <w:szCs w:val="22"/>
        </w:rPr>
        <w:t xml:space="preserve"> odredbe stavka 1. ovoga članka, ukop djeteta do 10 godina starosti obavlja se na vrijeme od 10 godina.</w:t>
      </w:r>
    </w:p>
    <w:p w14:paraId="56DE190B" w14:textId="77777777" w:rsidR="00346AC4" w:rsidRDefault="00346AC4" w:rsidP="00346AC4">
      <w:pPr>
        <w:ind w:firstLine="708"/>
        <w:jc w:val="both"/>
        <w:rPr>
          <w:rFonts w:ascii="Arial" w:hAnsi="Arial" w:cs="Arial"/>
          <w:sz w:val="22"/>
          <w:szCs w:val="22"/>
        </w:rPr>
      </w:pPr>
    </w:p>
    <w:p w14:paraId="217398CF" w14:textId="77777777" w:rsidR="00346AC4" w:rsidRDefault="00346AC4" w:rsidP="00346AC4">
      <w:pPr>
        <w:jc w:val="center"/>
        <w:rPr>
          <w:rFonts w:ascii="Arial" w:hAnsi="Arial" w:cs="Arial"/>
          <w:b/>
          <w:sz w:val="22"/>
          <w:szCs w:val="22"/>
        </w:rPr>
      </w:pPr>
      <w:r>
        <w:rPr>
          <w:rFonts w:ascii="Arial" w:hAnsi="Arial" w:cs="Arial"/>
          <w:b/>
          <w:sz w:val="22"/>
          <w:szCs w:val="22"/>
        </w:rPr>
        <w:t xml:space="preserve">Članak 8. </w:t>
      </w:r>
    </w:p>
    <w:p w14:paraId="6ABA008F" w14:textId="77777777" w:rsidR="00346AC4" w:rsidRPr="00346AC4" w:rsidRDefault="00346AC4" w:rsidP="00346AC4">
      <w:pPr>
        <w:ind w:firstLine="708"/>
        <w:jc w:val="both"/>
        <w:rPr>
          <w:rFonts w:ascii="Arial" w:hAnsi="Arial" w:cs="Arial"/>
          <w:sz w:val="22"/>
          <w:szCs w:val="22"/>
        </w:rPr>
      </w:pPr>
    </w:p>
    <w:p w14:paraId="6CFA9C43" w14:textId="643F4E37" w:rsidR="00EE35B5" w:rsidRDefault="007B3AA7" w:rsidP="000656EC">
      <w:pPr>
        <w:pStyle w:val="Bezproreda"/>
        <w:jc w:val="both"/>
        <w:rPr>
          <w:rFonts w:ascii="Arial" w:hAnsi="Arial" w:cs="Arial"/>
          <w:sz w:val="22"/>
          <w:szCs w:val="22"/>
        </w:rPr>
      </w:pPr>
      <w:r>
        <w:rPr>
          <w:rFonts w:ascii="Arial" w:hAnsi="Arial" w:cs="Arial"/>
          <w:sz w:val="22"/>
          <w:szCs w:val="22"/>
        </w:rPr>
        <w:lastRenderedPageBreak/>
        <w:t xml:space="preserve">Ukop hrvatskih branitelja iz Domovinskog rata definiran je Pravilnikom o ostvarivanju prava na troškove ukopa uz odavanje vojnih počasti te </w:t>
      </w:r>
      <w:r w:rsidR="004C5901">
        <w:rPr>
          <w:rFonts w:ascii="Arial" w:hAnsi="Arial" w:cs="Arial"/>
          <w:sz w:val="22"/>
          <w:szCs w:val="22"/>
        </w:rPr>
        <w:t>grobno mjesto i njegovo održavanje (NN 51/2018)</w:t>
      </w:r>
      <w:r w:rsidR="000656EC">
        <w:rPr>
          <w:rFonts w:ascii="Arial" w:hAnsi="Arial" w:cs="Arial"/>
          <w:sz w:val="22"/>
          <w:szCs w:val="22"/>
        </w:rPr>
        <w:t>.</w:t>
      </w:r>
    </w:p>
    <w:p w14:paraId="569F533E" w14:textId="39496391" w:rsidR="00EE35B5" w:rsidRDefault="00EE35B5" w:rsidP="005B5DE6">
      <w:pPr>
        <w:jc w:val="both"/>
        <w:rPr>
          <w:rFonts w:ascii="Arial" w:hAnsi="Arial" w:cs="Arial"/>
          <w:sz w:val="22"/>
          <w:szCs w:val="22"/>
        </w:rPr>
      </w:pPr>
    </w:p>
    <w:p w14:paraId="4F7D76AF" w14:textId="77777777" w:rsidR="00EE35B5" w:rsidRPr="005B5DE6" w:rsidRDefault="00EE35B5" w:rsidP="005B5DE6">
      <w:pPr>
        <w:jc w:val="both"/>
        <w:rPr>
          <w:rFonts w:ascii="Arial" w:hAnsi="Arial" w:cs="Arial"/>
          <w:sz w:val="22"/>
          <w:szCs w:val="22"/>
        </w:rPr>
      </w:pPr>
    </w:p>
    <w:p w14:paraId="0D93D8FA" w14:textId="27B93469" w:rsidR="005B5DE6" w:rsidRPr="005B5DE6" w:rsidRDefault="00417000" w:rsidP="00417000">
      <w:pPr>
        <w:ind w:firstLine="708"/>
        <w:jc w:val="both"/>
        <w:rPr>
          <w:rFonts w:ascii="Arial" w:hAnsi="Arial" w:cs="Arial"/>
          <w:sz w:val="22"/>
          <w:szCs w:val="22"/>
        </w:rPr>
      </w:pPr>
      <w:r>
        <w:rPr>
          <w:rFonts w:ascii="Arial" w:hAnsi="Arial" w:cs="Arial"/>
          <w:sz w:val="22"/>
          <w:szCs w:val="22"/>
        </w:rPr>
        <w:t xml:space="preserve">III. </w:t>
      </w:r>
      <w:r w:rsidR="005B5DE6" w:rsidRPr="005B5DE6">
        <w:rPr>
          <w:rFonts w:ascii="Arial" w:hAnsi="Arial" w:cs="Arial"/>
          <w:sz w:val="22"/>
          <w:szCs w:val="22"/>
        </w:rPr>
        <w:t xml:space="preserve">MEĐUSOBNA PRAVA I OBVEZE </w:t>
      </w:r>
      <w:r w:rsidR="00EE35B5">
        <w:rPr>
          <w:rFonts w:ascii="Arial" w:hAnsi="Arial" w:cs="Arial"/>
          <w:sz w:val="22"/>
          <w:szCs w:val="22"/>
        </w:rPr>
        <w:t>GKD DOBRA</w:t>
      </w:r>
      <w:r>
        <w:rPr>
          <w:rFonts w:ascii="Arial" w:hAnsi="Arial" w:cs="Arial"/>
          <w:sz w:val="22"/>
          <w:szCs w:val="22"/>
        </w:rPr>
        <w:t xml:space="preserve"> d.o.o.</w:t>
      </w:r>
      <w:r w:rsidR="005B5DE6" w:rsidRPr="005B5DE6">
        <w:rPr>
          <w:rFonts w:ascii="Arial" w:hAnsi="Arial" w:cs="Arial"/>
          <w:sz w:val="22"/>
          <w:szCs w:val="22"/>
        </w:rPr>
        <w:t xml:space="preserve"> I KORISNIKA USLUGE</w:t>
      </w:r>
    </w:p>
    <w:p w14:paraId="7BF7A37E" w14:textId="77777777" w:rsidR="005B5DE6" w:rsidRPr="005B5DE6" w:rsidRDefault="005B5DE6" w:rsidP="005B5DE6">
      <w:pPr>
        <w:jc w:val="both"/>
        <w:rPr>
          <w:rFonts w:ascii="Arial" w:hAnsi="Arial" w:cs="Arial"/>
          <w:sz w:val="22"/>
          <w:szCs w:val="22"/>
        </w:rPr>
      </w:pPr>
    </w:p>
    <w:p w14:paraId="66480D36" w14:textId="5FF76721" w:rsidR="005B5DE6" w:rsidRPr="00417000" w:rsidRDefault="005B5DE6" w:rsidP="005B5DE6">
      <w:pPr>
        <w:jc w:val="center"/>
        <w:rPr>
          <w:rFonts w:ascii="Arial" w:hAnsi="Arial" w:cs="Arial"/>
          <w:b/>
          <w:sz w:val="22"/>
          <w:szCs w:val="22"/>
        </w:rPr>
      </w:pPr>
      <w:r w:rsidRPr="00417000">
        <w:rPr>
          <w:rFonts w:ascii="Arial" w:hAnsi="Arial" w:cs="Arial"/>
          <w:b/>
          <w:sz w:val="22"/>
          <w:szCs w:val="22"/>
        </w:rPr>
        <w:t xml:space="preserve">Članak </w:t>
      </w:r>
      <w:r w:rsidR="00813431">
        <w:rPr>
          <w:rFonts w:ascii="Arial" w:hAnsi="Arial" w:cs="Arial"/>
          <w:b/>
          <w:sz w:val="22"/>
          <w:szCs w:val="22"/>
        </w:rPr>
        <w:t>9</w:t>
      </w:r>
      <w:r w:rsidRPr="00417000">
        <w:rPr>
          <w:rFonts w:ascii="Arial" w:hAnsi="Arial" w:cs="Arial"/>
          <w:b/>
          <w:sz w:val="22"/>
          <w:szCs w:val="22"/>
        </w:rPr>
        <w:t>.</w:t>
      </w:r>
    </w:p>
    <w:p w14:paraId="752FB4F1" w14:textId="77777777" w:rsidR="005B5DE6" w:rsidRPr="005B5DE6" w:rsidRDefault="005B5DE6" w:rsidP="005B5DE6">
      <w:pPr>
        <w:jc w:val="both"/>
        <w:rPr>
          <w:rFonts w:ascii="Arial" w:hAnsi="Arial" w:cs="Arial"/>
          <w:sz w:val="22"/>
          <w:szCs w:val="22"/>
        </w:rPr>
      </w:pPr>
    </w:p>
    <w:p w14:paraId="423D8A12" w14:textId="7491EFA2" w:rsidR="005B5DE6" w:rsidRPr="005B5DE6" w:rsidRDefault="00C16831" w:rsidP="00576203">
      <w:pPr>
        <w:jc w:val="both"/>
        <w:rPr>
          <w:rFonts w:ascii="Arial" w:hAnsi="Arial" w:cs="Arial"/>
          <w:sz w:val="22"/>
          <w:szCs w:val="22"/>
        </w:rPr>
      </w:pPr>
      <w:r>
        <w:rPr>
          <w:rFonts w:ascii="Arial" w:hAnsi="Arial" w:cs="Arial"/>
          <w:sz w:val="22"/>
          <w:szCs w:val="22"/>
        </w:rPr>
        <w:t>GKD Dobra</w:t>
      </w:r>
      <w:r w:rsidR="005B5DE6" w:rsidRPr="005B5DE6">
        <w:rPr>
          <w:rFonts w:ascii="Arial" w:hAnsi="Arial" w:cs="Arial"/>
          <w:sz w:val="22"/>
          <w:szCs w:val="22"/>
        </w:rPr>
        <w:t xml:space="preserve"> d.o.o. se obvezuje i</w:t>
      </w:r>
      <w:r>
        <w:rPr>
          <w:rFonts w:ascii="Arial" w:hAnsi="Arial" w:cs="Arial"/>
          <w:sz w:val="22"/>
          <w:szCs w:val="22"/>
        </w:rPr>
        <w:t>sporučiti</w:t>
      </w:r>
      <w:r w:rsidR="005B5DE6" w:rsidRPr="005B5DE6">
        <w:rPr>
          <w:rFonts w:ascii="Arial" w:hAnsi="Arial" w:cs="Arial"/>
          <w:sz w:val="22"/>
          <w:szCs w:val="22"/>
        </w:rPr>
        <w:t xml:space="preserve"> uslugu </w:t>
      </w:r>
      <w:r>
        <w:rPr>
          <w:rFonts w:ascii="Arial" w:hAnsi="Arial" w:cs="Arial"/>
          <w:sz w:val="22"/>
          <w:szCs w:val="22"/>
        </w:rPr>
        <w:t>korisniku</w:t>
      </w:r>
      <w:r w:rsidR="005B5DE6" w:rsidRPr="005B5DE6">
        <w:rPr>
          <w:rFonts w:ascii="Arial" w:hAnsi="Arial" w:cs="Arial"/>
          <w:sz w:val="22"/>
          <w:szCs w:val="22"/>
        </w:rPr>
        <w:t xml:space="preserve"> u svemu sukladno propisima, pravilima struke i uz dužni pijetet prema pokojniku.</w:t>
      </w:r>
    </w:p>
    <w:p w14:paraId="0D4F1D85" w14:textId="77777777" w:rsidR="00576203" w:rsidRDefault="00576203" w:rsidP="00576203">
      <w:pPr>
        <w:jc w:val="both"/>
        <w:rPr>
          <w:rFonts w:ascii="Arial" w:hAnsi="Arial" w:cs="Arial"/>
          <w:sz w:val="22"/>
          <w:szCs w:val="22"/>
        </w:rPr>
      </w:pPr>
    </w:p>
    <w:p w14:paraId="4DE6AC94" w14:textId="067D3B0D" w:rsidR="005B5DE6" w:rsidRPr="005B5DE6" w:rsidRDefault="00C16831" w:rsidP="00576203">
      <w:pPr>
        <w:jc w:val="both"/>
        <w:rPr>
          <w:rFonts w:ascii="Arial" w:hAnsi="Arial" w:cs="Arial"/>
          <w:sz w:val="22"/>
          <w:szCs w:val="22"/>
        </w:rPr>
      </w:pPr>
      <w:r>
        <w:rPr>
          <w:rFonts w:ascii="Arial" w:hAnsi="Arial" w:cs="Arial"/>
          <w:sz w:val="22"/>
          <w:szCs w:val="22"/>
        </w:rPr>
        <w:t xml:space="preserve">GKD Dobra </w:t>
      </w:r>
      <w:r w:rsidR="005B5DE6" w:rsidRPr="005B5DE6">
        <w:rPr>
          <w:rFonts w:ascii="Arial" w:hAnsi="Arial" w:cs="Arial"/>
          <w:sz w:val="22"/>
          <w:szCs w:val="22"/>
        </w:rPr>
        <w:t xml:space="preserve"> d.o.o. </w:t>
      </w:r>
      <w:r>
        <w:rPr>
          <w:rFonts w:ascii="Arial" w:hAnsi="Arial" w:cs="Arial"/>
          <w:sz w:val="22"/>
          <w:szCs w:val="22"/>
        </w:rPr>
        <w:t>će</w:t>
      </w:r>
      <w:r w:rsidR="005B5DE6" w:rsidRPr="005B5DE6">
        <w:rPr>
          <w:rFonts w:ascii="Arial" w:hAnsi="Arial" w:cs="Arial"/>
          <w:sz w:val="22"/>
          <w:szCs w:val="22"/>
        </w:rPr>
        <w:t xml:space="preserve"> osigurati da se oprašta</w:t>
      </w:r>
      <w:r>
        <w:rPr>
          <w:rFonts w:ascii="Arial" w:hAnsi="Arial" w:cs="Arial"/>
          <w:sz w:val="22"/>
          <w:szCs w:val="22"/>
        </w:rPr>
        <w:t>j</w:t>
      </w:r>
      <w:r w:rsidR="005B5DE6" w:rsidRPr="005B5DE6">
        <w:rPr>
          <w:rFonts w:ascii="Arial" w:hAnsi="Arial" w:cs="Arial"/>
          <w:sz w:val="22"/>
          <w:szCs w:val="22"/>
        </w:rPr>
        <w:t xml:space="preserve"> o</w:t>
      </w:r>
      <w:r w:rsidR="00651234">
        <w:rPr>
          <w:rFonts w:ascii="Arial" w:hAnsi="Arial" w:cs="Arial"/>
          <w:sz w:val="22"/>
          <w:szCs w:val="22"/>
        </w:rPr>
        <w:t>d pokojnika obavi prema prethodno iskazanoj želji pokojnika</w:t>
      </w:r>
      <w:r w:rsidR="005B5DE6" w:rsidRPr="005B5DE6">
        <w:rPr>
          <w:rFonts w:ascii="Arial" w:hAnsi="Arial" w:cs="Arial"/>
          <w:sz w:val="22"/>
          <w:szCs w:val="22"/>
        </w:rPr>
        <w:t xml:space="preserve">, ukoliko </w:t>
      </w:r>
      <w:r w:rsidR="00651234">
        <w:rPr>
          <w:rFonts w:ascii="Arial" w:hAnsi="Arial" w:cs="Arial"/>
          <w:sz w:val="22"/>
          <w:szCs w:val="22"/>
        </w:rPr>
        <w:t>je</w:t>
      </w:r>
      <w:r w:rsidR="005B5DE6" w:rsidRPr="005B5DE6">
        <w:rPr>
          <w:rFonts w:ascii="Arial" w:hAnsi="Arial" w:cs="Arial"/>
          <w:sz w:val="22"/>
          <w:szCs w:val="22"/>
        </w:rPr>
        <w:t xml:space="preserve"> ist</w:t>
      </w:r>
      <w:r w:rsidR="00651234">
        <w:rPr>
          <w:rFonts w:ascii="Arial" w:hAnsi="Arial" w:cs="Arial"/>
          <w:sz w:val="22"/>
          <w:szCs w:val="22"/>
        </w:rPr>
        <w:t xml:space="preserve">a </w:t>
      </w:r>
      <w:r w:rsidR="005B5DE6" w:rsidRPr="005B5DE6">
        <w:rPr>
          <w:rFonts w:ascii="Arial" w:hAnsi="Arial" w:cs="Arial"/>
          <w:sz w:val="22"/>
          <w:szCs w:val="22"/>
        </w:rPr>
        <w:t>poznat</w:t>
      </w:r>
      <w:r w:rsidR="00651234">
        <w:rPr>
          <w:rFonts w:ascii="Arial" w:hAnsi="Arial" w:cs="Arial"/>
          <w:sz w:val="22"/>
          <w:szCs w:val="22"/>
        </w:rPr>
        <w:t>a</w:t>
      </w:r>
      <w:r w:rsidR="005B5DE6" w:rsidRPr="005B5DE6">
        <w:rPr>
          <w:rFonts w:ascii="Arial" w:hAnsi="Arial" w:cs="Arial"/>
          <w:sz w:val="22"/>
          <w:szCs w:val="22"/>
        </w:rPr>
        <w:t>, odnosno prema žel</w:t>
      </w:r>
      <w:r w:rsidR="00651234">
        <w:rPr>
          <w:rFonts w:ascii="Arial" w:hAnsi="Arial" w:cs="Arial"/>
          <w:sz w:val="22"/>
          <w:szCs w:val="22"/>
        </w:rPr>
        <w:t>i</w:t>
      </w:r>
      <w:r w:rsidR="005B5DE6" w:rsidRPr="005B5DE6">
        <w:rPr>
          <w:rFonts w:ascii="Arial" w:hAnsi="Arial" w:cs="Arial"/>
          <w:sz w:val="22"/>
          <w:szCs w:val="22"/>
        </w:rPr>
        <w:t xml:space="preserve"> obitelji</w:t>
      </w:r>
      <w:r w:rsidR="008E43B8">
        <w:rPr>
          <w:rFonts w:ascii="Arial" w:hAnsi="Arial" w:cs="Arial"/>
          <w:sz w:val="22"/>
          <w:szCs w:val="22"/>
        </w:rPr>
        <w:t xml:space="preserve"> pokojnika</w:t>
      </w:r>
      <w:r w:rsidR="005B5DE6" w:rsidRPr="005B5DE6">
        <w:rPr>
          <w:rFonts w:ascii="Arial" w:hAnsi="Arial" w:cs="Arial"/>
          <w:sz w:val="22"/>
          <w:szCs w:val="22"/>
        </w:rPr>
        <w:t xml:space="preserve"> </w:t>
      </w:r>
      <w:r w:rsidR="00651234">
        <w:rPr>
          <w:rFonts w:ascii="Arial" w:hAnsi="Arial" w:cs="Arial"/>
          <w:sz w:val="22"/>
          <w:szCs w:val="22"/>
        </w:rPr>
        <w:t xml:space="preserve">ili </w:t>
      </w:r>
      <w:r w:rsidR="008E43B8">
        <w:rPr>
          <w:rFonts w:ascii="Arial" w:hAnsi="Arial" w:cs="Arial"/>
          <w:sz w:val="22"/>
          <w:szCs w:val="22"/>
        </w:rPr>
        <w:t xml:space="preserve">prema želji </w:t>
      </w:r>
      <w:r w:rsidR="00651234">
        <w:rPr>
          <w:rFonts w:ascii="Arial" w:hAnsi="Arial" w:cs="Arial"/>
          <w:sz w:val="22"/>
          <w:szCs w:val="22"/>
        </w:rPr>
        <w:t>korisnika usluge te</w:t>
      </w:r>
      <w:r w:rsidR="005B5DE6" w:rsidRPr="005B5DE6">
        <w:rPr>
          <w:rFonts w:ascii="Arial" w:hAnsi="Arial" w:cs="Arial"/>
          <w:sz w:val="22"/>
          <w:szCs w:val="22"/>
        </w:rPr>
        <w:t xml:space="preserve"> u skladu sa propisima.</w:t>
      </w:r>
    </w:p>
    <w:p w14:paraId="25779404" w14:textId="77777777" w:rsidR="005B5DE6" w:rsidRPr="005B5DE6" w:rsidRDefault="005B5DE6" w:rsidP="005B5DE6">
      <w:pPr>
        <w:jc w:val="both"/>
        <w:rPr>
          <w:rFonts w:ascii="Arial" w:hAnsi="Arial" w:cs="Arial"/>
          <w:sz w:val="22"/>
          <w:szCs w:val="22"/>
        </w:rPr>
      </w:pPr>
    </w:p>
    <w:p w14:paraId="777626A8" w14:textId="53263D09" w:rsidR="005B5DE6" w:rsidRDefault="005B5DE6" w:rsidP="000656EC">
      <w:pPr>
        <w:jc w:val="center"/>
        <w:rPr>
          <w:rFonts w:ascii="Arial" w:hAnsi="Arial" w:cs="Arial"/>
          <w:b/>
          <w:sz w:val="22"/>
          <w:szCs w:val="22"/>
        </w:rPr>
      </w:pPr>
      <w:r w:rsidRPr="009617D9">
        <w:rPr>
          <w:rFonts w:ascii="Arial" w:hAnsi="Arial" w:cs="Arial"/>
          <w:b/>
          <w:sz w:val="22"/>
          <w:szCs w:val="22"/>
        </w:rPr>
        <w:t xml:space="preserve">Članak </w:t>
      </w:r>
      <w:r w:rsidR="00376A15">
        <w:rPr>
          <w:rFonts w:ascii="Arial" w:hAnsi="Arial" w:cs="Arial"/>
          <w:b/>
          <w:sz w:val="22"/>
          <w:szCs w:val="22"/>
        </w:rPr>
        <w:t>1</w:t>
      </w:r>
      <w:r w:rsidR="00813431">
        <w:rPr>
          <w:rFonts w:ascii="Arial" w:hAnsi="Arial" w:cs="Arial"/>
          <w:b/>
          <w:sz w:val="22"/>
          <w:szCs w:val="22"/>
        </w:rPr>
        <w:t>0</w:t>
      </w:r>
      <w:r w:rsidRPr="009617D9">
        <w:rPr>
          <w:rFonts w:ascii="Arial" w:hAnsi="Arial" w:cs="Arial"/>
          <w:b/>
          <w:sz w:val="22"/>
          <w:szCs w:val="22"/>
        </w:rPr>
        <w:t>.</w:t>
      </w:r>
    </w:p>
    <w:p w14:paraId="4C27C2C8" w14:textId="77777777" w:rsidR="00576203" w:rsidRPr="009617D9" w:rsidRDefault="00576203" w:rsidP="005B5DE6">
      <w:pPr>
        <w:jc w:val="center"/>
        <w:rPr>
          <w:rFonts w:ascii="Arial" w:hAnsi="Arial" w:cs="Arial"/>
          <w:b/>
          <w:sz w:val="22"/>
          <w:szCs w:val="22"/>
        </w:rPr>
      </w:pPr>
    </w:p>
    <w:p w14:paraId="5F5322B6" w14:textId="5259E26B" w:rsidR="00106E2F" w:rsidRDefault="00106E2F" w:rsidP="00576203">
      <w:pPr>
        <w:spacing w:line="245" w:lineRule="exact"/>
        <w:jc w:val="both"/>
        <w:rPr>
          <w:rFonts w:ascii="Arial" w:hAnsi="Arial" w:cs="Arial"/>
          <w:sz w:val="22"/>
          <w:szCs w:val="22"/>
        </w:rPr>
      </w:pPr>
      <w:r w:rsidRPr="00106E2F">
        <w:rPr>
          <w:rFonts w:ascii="Arial" w:hAnsi="Arial" w:cs="Arial"/>
          <w:sz w:val="22"/>
          <w:szCs w:val="22"/>
        </w:rPr>
        <w:t xml:space="preserve">Završetak ugovaranja isporuke tražene komunalne usluge ukopa pokojnika zaključuje se potpisom </w:t>
      </w:r>
      <w:r>
        <w:rPr>
          <w:rFonts w:ascii="Arial" w:hAnsi="Arial" w:cs="Arial"/>
          <w:sz w:val="22"/>
          <w:szCs w:val="22"/>
        </w:rPr>
        <w:t>Narudžbenice</w:t>
      </w:r>
      <w:r w:rsidRPr="00106E2F">
        <w:rPr>
          <w:rFonts w:ascii="Arial" w:hAnsi="Arial" w:cs="Arial"/>
          <w:sz w:val="22"/>
          <w:szCs w:val="22"/>
        </w:rPr>
        <w:t xml:space="preserve"> za tražene komunalne usluge od strane Korisnika, a na temelju kojeg Isporučitelj izdaje račun za isporučene komunalne usluge.</w:t>
      </w:r>
    </w:p>
    <w:p w14:paraId="739EC417" w14:textId="28EB20B9" w:rsidR="00106E2F" w:rsidRPr="00106E2F" w:rsidRDefault="00106E2F" w:rsidP="00106E2F">
      <w:pPr>
        <w:spacing w:line="245" w:lineRule="exact"/>
        <w:jc w:val="both"/>
        <w:rPr>
          <w:rFonts w:ascii="Arial" w:hAnsi="Arial" w:cs="Arial"/>
          <w:sz w:val="22"/>
          <w:szCs w:val="22"/>
        </w:rPr>
      </w:pPr>
      <w:r w:rsidRPr="00106E2F">
        <w:rPr>
          <w:rFonts w:ascii="Arial" w:hAnsi="Arial" w:cs="Arial"/>
          <w:sz w:val="22"/>
          <w:szCs w:val="22"/>
        </w:rPr>
        <w:t xml:space="preserve"> </w:t>
      </w:r>
    </w:p>
    <w:p w14:paraId="2CD5AD74" w14:textId="0C834174" w:rsidR="00106E2F" w:rsidRDefault="00106E2F" w:rsidP="00576203">
      <w:pPr>
        <w:spacing w:line="245" w:lineRule="exact"/>
        <w:jc w:val="both"/>
        <w:rPr>
          <w:rFonts w:ascii="Arial" w:hAnsi="Arial" w:cs="Arial"/>
          <w:sz w:val="22"/>
          <w:szCs w:val="22"/>
        </w:rPr>
      </w:pPr>
      <w:r w:rsidRPr="00106E2F">
        <w:rPr>
          <w:rFonts w:ascii="Arial" w:hAnsi="Arial" w:cs="Arial"/>
          <w:sz w:val="22"/>
          <w:szCs w:val="22"/>
        </w:rPr>
        <w:t xml:space="preserve">Potpisom </w:t>
      </w:r>
      <w:r>
        <w:rPr>
          <w:rFonts w:ascii="Arial" w:hAnsi="Arial" w:cs="Arial"/>
          <w:sz w:val="22"/>
          <w:szCs w:val="22"/>
        </w:rPr>
        <w:t>Narudžbenice</w:t>
      </w:r>
      <w:r w:rsidRPr="00106E2F">
        <w:rPr>
          <w:rFonts w:ascii="Arial" w:hAnsi="Arial" w:cs="Arial"/>
          <w:sz w:val="22"/>
          <w:szCs w:val="22"/>
        </w:rPr>
        <w:t xml:space="preserve"> za isporuku komunalnih usluga </w:t>
      </w:r>
      <w:r>
        <w:rPr>
          <w:rFonts w:ascii="Arial" w:hAnsi="Arial" w:cs="Arial"/>
          <w:sz w:val="22"/>
          <w:szCs w:val="22"/>
        </w:rPr>
        <w:t xml:space="preserve">ukopa </w:t>
      </w:r>
      <w:r w:rsidRPr="00106E2F">
        <w:rPr>
          <w:rFonts w:ascii="Arial" w:hAnsi="Arial" w:cs="Arial"/>
          <w:sz w:val="22"/>
          <w:szCs w:val="22"/>
        </w:rPr>
        <w:t>smatra sa da je Korisnik sa Isporučiteljem sklopio Ugovor o isporuci komunalne usluge.</w:t>
      </w:r>
    </w:p>
    <w:p w14:paraId="7B569581" w14:textId="77777777" w:rsidR="00106E2F" w:rsidRPr="00106E2F" w:rsidRDefault="00106E2F" w:rsidP="00106E2F">
      <w:pPr>
        <w:spacing w:line="245" w:lineRule="exact"/>
        <w:ind w:firstLine="708"/>
        <w:jc w:val="both"/>
        <w:rPr>
          <w:rFonts w:ascii="Arial" w:hAnsi="Arial" w:cs="Arial"/>
          <w:sz w:val="22"/>
          <w:szCs w:val="22"/>
        </w:rPr>
      </w:pPr>
    </w:p>
    <w:p w14:paraId="1C6C01CD" w14:textId="6BA6A76A" w:rsidR="00106E2F" w:rsidRDefault="00106E2F" w:rsidP="00576203">
      <w:pPr>
        <w:spacing w:line="245" w:lineRule="exact"/>
        <w:jc w:val="both"/>
        <w:rPr>
          <w:rFonts w:ascii="Arial" w:hAnsi="Arial" w:cs="Arial"/>
          <w:sz w:val="22"/>
          <w:szCs w:val="22"/>
        </w:rPr>
      </w:pPr>
      <w:r w:rsidRPr="00106E2F">
        <w:rPr>
          <w:rFonts w:ascii="Arial" w:hAnsi="Arial" w:cs="Arial"/>
          <w:sz w:val="22"/>
          <w:szCs w:val="22"/>
        </w:rPr>
        <w:t xml:space="preserve">Potpisom </w:t>
      </w:r>
      <w:r>
        <w:rPr>
          <w:rFonts w:ascii="Arial" w:hAnsi="Arial" w:cs="Arial"/>
          <w:sz w:val="22"/>
          <w:szCs w:val="22"/>
        </w:rPr>
        <w:t>Narudžbenice</w:t>
      </w:r>
      <w:r w:rsidRPr="00106E2F">
        <w:rPr>
          <w:rFonts w:ascii="Arial" w:hAnsi="Arial" w:cs="Arial"/>
          <w:sz w:val="22"/>
          <w:szCs w:val="22"/>
        </w:rPr>
        <w:t xml:space="preserve"> za isporuku komunalnih usluga Korisnik prihvaća odredbe ovih Općih uvjeta, predočene uvjete kao i cjenik komunalnih usluga Isporučitelja.</w:t>
      </w:r>
    </w:p>
    <w:p w14:paraId="73716C97" w14:textId="77777777" w:rsidR="00106E2F" w:rsidRPr="00106E2F" w:rsidRDefault="00106E2F" w:rsidP="00106E2F">
      <w:pPr>
        <w:spacing w:line="245" w:lineRule="exact"/>
        <w:ind w:firstLine="708"/>
        <w:jc w:val="both"/>
        <w:rPr>
          <w:rFonts w:ascii="Arial" w:hAnsi="Arial" w:cs="Arial"/>
          <w:sz w:val="22"/>
          <w:szCs w:val="22"/>
        </w:rPr>
      </w:pPr>
    </w:p>
    <w:p w14:paraId="768DD3F6" w14:textId="77777777" w:rsidR="00106E2F" w:rsidRPr="00106E2F" w:rsidRDefault="00106E2F" w:rsidP="00576203">
      <w:pPr>
        <w:spacing w:line="245" w:lineRule="exact"/>
        <w:jc w:val="both"/>
        <w:rPr>
          <w:rFonts w:ascii="Arial" w:hAnsi="Arial" w:cs="Arial"/>
          <w:sz w:val="22"/>
          <w:szCs w:val="22"/>
        </w:rPr>
      </w:pPr>
      <w:r w:rsidRPr="00106E2F">
        <w:rPr>
          <w:rFonts w:ascii="Arial" w:hAnsi="Arial" w:cs="Arial"/>
          <w:sz w:val="22"/>
          <w:szCs w:val="22"/>
        </w:rPr>
        <w:t>Isporučitelj je obvezan na zahtjev korisnika, bez naknade, uručiti mu ove Opće uvjete.</w:t>
      </w:r>
    </w:p>
    <w:p w14:paraId="39338709" w14:textId="77777777" w:rsidR="0052253C" w:rsidRPr="00106E2F" w:rsidRDefault="0052253C" w:rsidP="005B5DE6">
      <w:pPr>
        <w:jc w:val="center"/>
        <w:rPr>
          <w:rFonts w:ascii="Arial" w:hAnsi="Arial" w:cs="Arial"/>
          <w:b/>
          <w:sz w:val="22"/>
          <w:szCs w:val="22"/>
        </w:rPr>
      </w:pPr>
    </w:p>
    <w:p w14:paraId="08D03A38" w14:textId="2B804E6C" w:rsidR="005B5DE6" w:rsidRPr="00FA50A4" w:rsidRDefault="005B5DE6" w:rsidP="005B5DE6">
      <w:pPr>
        <w:jc w:val="center"/>
        <w:rPr>
          <w:rFonts w:ascii="Arial" w:hAnsi="Arial" w:cs="Arial"/>
          <w:b/>
          <w:sz w:val="22"/>
          <w:szCs w:val="22"/>
        </w:rPr>
      </w:pPr>
      <w:r w:rsidRPr="00FA50A4">
        <w:rPr>
          <w:rFonts w:ascii="Arial" w:hAnsi="Arial" w:cs="Arial"/>
          <w:b/>
          <w:sz w:val="22"/>
          <w:szCs w:val="22"/>
        </w:rPr>
        <w:t xml:space="preserve">Članak </w:t>
      </w:r>
      <w:r w:rsidR="00376A15">
        <w:rPr>
          <w:rFonts w:ascii="Arial" w:hAnsi="Arial" w:cs="Arial"/>
          <w:b/>
          <w:sz w:val="22"/>
          <w:szCs w:val="22"/>
        </w:rPr>
        <w:t>1</w:t>
      </w:r>
      <w:r w:rsidR="00813431">
        <w:rPr>
          <w:rFonts w:ascii="Arial" w:hAnsi="Arial" w:cs="Arial"/>
          <w:b/>
          <w:sz w:val="22"/>
          <w:szCs w:val="22"/>
        </w:rPr>
        <w:t>1</w:t>
      </w:r>
      <w:r w:rsidRPr="00FA50A4">
        <w:rPr>
          <w:rFonts w:ascii="Arial" w:hAnsi="Arial" w:cs="Arial"/>
          <w:b/>
          <w:sz w:val="22"/>
          <w:szCs w:val="22"/>
        </w:rPr>
        <w:t>.</w:t>
      </w:r>
    </w:p>
    <w:p w14:paraId="7F38F2D6" w14:textId="523CADD3" w:rsidR="0052253C" w:rsidRPr="0052253C" w:rsidRDefault="0052253C" w:rsidP="005B5DE6">
      <w:pPr>
        <w:jc w:val="both"/>
        <w:rPr>
          <w:rFonts w:ascii="Arial" w:hAnsi="Arial" w:cs="Arial"/>
          <w:color w:val="FF0000"/>
          <w:sz w:val="22"/>
          <w:szCs w:val="22"/>
        </w:rPr>
      </w:pPr>
    </w:p>
    <w:p w14:paraId="46C90409" w14:textId="5D03596D" w:rsidR="005B5DE6" w:rsidRDefault="005B5DE6" w:rsidP="00576203">
      <w:pPr>
        <w:jc w:val="both"/>
        <w:rPr>
          <w:rFonts w:ascii="Arial" w:hAnsi="Arial" w:cs="Arial"/>
          <w:sz w:val="22"/>
          <w:szCs w:val="22"/>
        </w:rPr>
      </w:pPr>
      <w:r w:rsidRPr="005B5DE6">
        <w:rPr>
          <w:rFonts w:ascii="Arial" w:hAnsi="Arial" w:cs="Arial"/>
          <w:sz w:val="22"/>
          <w:szCs w:val="22"/>
        </w:rPr>
        <w:t xml:space="preserve">Korisnik usluge obvezuje se </w:t>
      </w:r>
      <w:r w:rsidR="006D5362">
        <w:rPr>
          <w:rFonts w:ascii="Arial" w:hAnsi="Arial" w:cs="Arial"/>
          <w:sz w:val="22"/>
          <w:szCs w:val="22"/>
        </w:rPr>
        <w:t>GKD Dobra</w:t>
      </w:r>
      <w:r w:rsidRPr="005B5DE6">
        <w:rPr>
          <w:rFonts w:ascii="Arial" w:hAnsi="Arial" w:cs="Arial"/>
          <w:sz w:val="22"/>
          <w:szCs w:val="22"/>
        </w:rPr>
        <w:t xml:space="preserve"> d.o.o. </w:t>
      </w:r>
      <w:r w:rsidR="00195716">
        <w:rPr>
          <w:rFonts w:ascii="Arial" w:hAnsi="Arial" w:cs="Arial"/>
          <w:sz w:val="22"/>
          <w:szCs w:val="22"/>
        </w:rPr>
        <w:t xml:space="preserve">dostaviti urednu dokumentaciju za ukop sukladno propisima te </w:t>
      </w:r>
      <w:r w:rsidRPr="005B5DE6">
        <w:rPr>
          <w:rFonts w:ascii="Arial" w:hAnsi="Arial" w:cs="Arial"/>
          <w:sz w:val="22"/>
          <w:szCs w:val="22"/>
        </w:rPr>
        <w:t xml:space="preserve">dati istinite podatke potrebne za isporuku usluge i to: </w:t>
      </w:r>
    </w:p>
    <w:p w14:paraId="648A888E" w14:textId="77777777" w:rsidR="000656EC" w:rsidRPr="005B5DE6" w:rsidRDefault="000656EC" w:rsidP="00576203">
      <w:pPr>
        <w:jc w:val="both"/>
        <w:rPr>
          <w:rFonts w:ascii="Arial" w:hAnsi="Arial" w:cs="Arial"/>
          <w:sz w:val="22"/>
          <w:szCs w:val="22"/>
        </w:rPr>
      </w:pPr>
    </w:p>
    <w:p w14:paraId="28ACB6B2" w14:textId="1B970C63" w:rsidR="005B5DE6" w:rsidRPr="000656EC" w:rsidRDefault="005B5DE6" w:rsidP="000656EC">
      <w:pPr>
        <w:pStyle w:val="Odlomakpopisa"/>
        <w:numPr>
          <w:ilvl w:val="0"/>
          <w:numId w:val="7"/>
        </w:numPr>
        <w:jc w:val="both"/>
        <w:rPr>
          <w:rFonts w:cs="Arial"/>
          <w:szCs w:val="22"/>
        </w:rPr>
      </w:pPr>
      <w:r w:rsidRPr="000656EC">
        <w:rPr>
          <w:rFonts w:cs="Arial"/>
          <w:szCs w:val="22"/>
        </w:rPr>
        <w:t>podatke o umrloj osobi,</w:t>
      </w:r>
    </w:p>
    <w:p w14:paraId="04E993F3" w14:textId="79F34E4A" w:rsidR="005B5DE6" w:rsidRPr="000656EC" w:rsidRDefault="005B5DE6" w:rsidP="000656EC">
      <w:pPr>
        <w:pStyle w:val="Odlomakpopisa"/>
        <w:numPr>
          <w:ilvl w:val="0"/>
          <w:numId w:val="7"/>
        </w:numPr>
        <w:jc w:val="both"/>
        <w:rPr>
          <w:rFonts w:cs="Arial"/>
          <w:szCs w:val="22"/>
        </w:rPr>
      </w:pPr>
      <w:r w:rsidRPr="000656EC">
        <w:rPr>
          <w:rFonts w:cs="Arial"/>
          <w:szCs w:val="22"/>
        </w:rPr>
        <w:t>podatke o korisniku usluge,</w:t>
      </w:r>
    </w:p>
    <w:p w14:paraId="0FDD771F" w14:textId="0690BD8C" w:rsidR="005B5DE6" w:rsidRPr="000656EC" w:rsidRDefault="005B5DE6" w:rsidP="000656EC">
      <w:pPr>
        <w:pStyle w:val="Odlomakpopisa"/>
        <w:numPr>
          <w:ilvl w:val="0"/>
          <w:numId w:val="7"/>
        </w:numPr>
        <w:jc w:val="both"/>
        <w:rPr>
          <w:rFonts w:cs="Arial"/>
          <w:szCs w:val="22"/>
        </w:rPr>
      </w:pPr>
      <w:r w:rsidRPr="000656EC">
        <w:rPr>
          <w:rFonts w:cs="Arial"/>
          <w:szCs w:val="22"/>
        </w:rPr>
        <w:t>podatke o grobnom mjestu u kojem želi da se obavi ukop</w:t>
      </w:r>
    </w:p>
    <w:p w14:paraId="0AB76F9F" w14:textId="0B7FADAB" w:rsidR="006D5362" w:rsidRPr="000656EC" w:rsidRDefault="006D5362" w:rsidP="000656EC">
      <w:pPr>
        <w:pStyle w:val="Odlomakpopisa"/>
        <w:numPr>
          <w:ilvl w:val="0"/>
          <w:numId w:val="7"/>
        </w:numPr>
        <w:jc w:val="both"/>
        <w:rPr>
          <w:rFonts w:cs="Arial"/>
          <w:szCs w:val="22"/>
        </w:rPr>
      </w:pPr>
      <w:r w:rsidRPr="000656EC">
        <w:rPr>
          <w:rFonts w:cs="Arial"/>
          <w:szCs w:val="22"/>
        </w:rPr>
        <w:t>dozvolu za ukop</w:t>
      </w:r>
    </w:p>
    <w:p w14:paraId="0904E93A" w14:textId="1C223B08" w:rsidR="00272D15" w:rsidRPr="000656EC" w:rsidRDefault="00272D15" w:rsidP="000656EC">
      <w:pPr>
        <w:pStyle w:val="Odlomakpopisa"/>
        <w:numPr>
          <w:ilvl w:val="0"/>
          <w:numId w:val="7"/>
        </w:numPr>
        <w:jc w:val="both"/>
        <w:rPr>
          <w:rFonts w:cs="Arial"/>
          <w:szCs w:val="22"/>
        </w:rPr>
      </w:pPr>
      <w:r w:rsidRPr="000656EC">
        <w:rPr>
          <w:rFonts w:cs="Arial"/>
          <w:szCs w:val="22"/>
        </w:rPr>
        <w:t>potvrdu krematorija ukoliko je izvršena kremacija</w:t>
      </w:r>
    </w:p>
    <w:p w14:paraId="4AE4D5CD" w14:textId="6E75C3F6" w:rsidR="006D5362" w:rsidRPr="000656EC" w:rsidRDefault="006D5362" w:rsidP="000656EC">
      <w:pPr>
        <w:pStyle w:val="Odlomakpopisa"/>
        <w:numPr>
          <w:ilvl w:val="0"/>
          <w:numId w:val="7"/>
        </w:numPr>
        <w:jc w:val="both"/>
        <w:rPr>
          <w:rFonts w:cs="Arial"/>
          <w:szCs w:val="22"/>
        </w:rPr>
      </w:pPr>
      <w:r w:rsidRPr="000656EC">
        <w:rPr>
          <w:rFonts w:cs="Arial"/>
          <w:szCs w:val="22"/>
        </w:rPr>
        <w:t>presliku Potvrde o smrti</w:t>
      </w:r>
      <w:r w:rsidR="000656EC" w:rsidRPr="000656EC">
        <w:rPr>
          <w:rFonts w:cs="Arial"/>
          <w:szCs w:val="22"/>
        </w:rPr>
        <w:t>.</w:t>
      </w:r>
    </w:p>
    <w:p w14:paraId="56513BD4" w14:textId="77777777" w:rsidR="00210C2A" w:rsidRDefault="00210C2A" w:rsidP="005B5DE6">
      <w:pPr>
        <w:jc w:val="center"/>
        <w:rPr>
          <w:rFonts w:ascii="Arial" w:hAnsi="Arial" w:cs="Arial"/>
          <w:b/>
          <w:sz w:val="22"/>
          <w:szCs w:val="22"/>
        </w:rPr>
      </w:pPr>
    </w:p>
    <w:p w14:paraId="40B3FD4F" w14:textId="143BD46E" w:rsidR="005B5DE6" w:rsidRDefault="005B5DE6" w:rsidP="005B5DE6">
      <w:pPr>
        <w:jc w:val="center"/>
        <w:rPr>
          <w:rFonts w:ascii="Arial" w:hAnsi="Arial" w:cs="Arial"/>
          <w:b/>
          <w:sz w:val="22"/>
          <w:szCs w:val="22"/>
        </w:rPr>
      </w:pPr>
      <w:r w:rsidRPr="00FA50A4">
        <w:rPr>
          <w:rFonts w:ascii="Arial" w:hAnsi="Arial" w:cs="Arial"/>
          <w:b/>
          <w:sz w:val="22"/>
          <w:szCs w:val="22"/>
        </w:rPr>
        <w:t xml:space="preserve">Članak </w:t>
      </w:r>
      <w:r w:rsidR="00376A15">
        <w:rPr>
          <w:rFonts w:ascii="Arial" w:hAnsi="Arial" w:cs="Arial"/>
          <w:b/>
          <w:sz w:val="22"/>
          <w:szCs w:val="22"/>
        </w:rPr>
        <w:t>1</w:t>
      </w:r>
      <w:r w:rsidR="00813431">
        <w:rPr>
          <w:rFonts w:ascii="Arial" w:hAnsi="Arial" w:cs="Arial"/>
          <w:b/>
          <w:sz w:val="22"/>
          <w:szCs w:val="22"/>
        </w:rPr>
        <w:t>2</w:t>
      </w:r>
      <w:r w:rsidRPr="00FA50A4">
        <w:rPr>
          <w:rFonts w:ascii="Arial" w:hAnsi="Arial" w:cs="Arial"/>
          <w:b/>
          <w:sz w:val="22"/>
          <w:szCs w:val="22"/>
        </w:rPr>
        <w:t>.</w:t>
      </w:r>
    </w:p>
    <w:p w14:paraId="3F43DB5F" w14:textId="77777777" w:rsidR="00576203" w:rsidRDefault="00576203" w:rsidP="005B5DE6">
      <w:pPr>
        <w:jc w:val="center"/>
        <w:rPr>
          <w:rFonts w:ascii="Arial" w:hAnsi="Arial" w:cs="Arial"/>
          <w:b/>
          <w:sz w:val="22"/>
          <w:szCs w:val="22"/>
        </w:rPr>
      </w:pPr>
    </w:p>
    <w:p w14:paraId="7790639B" w14:textId="77777777" w:rsidR="001A004F" w:rsidRPr="005B5DE6" w:rsidRDefault="001A004F" w:rsidP="00576203">
      <w:pPr>
        <w:jc w:val="both"/>
        <w:rPr>
          <w:rFonts w:ascii="Arial" w:hAnsi="Arial" w:cs="Arial"/>
          <w:sz w:val="22"/>
          <w:szCs w:val="22"/>
        </w:rPr>
      </w:pPr>
      <w:r w:rsidRPr="005B5DE6">
        <w:rPr>
          <w:rFonts w:ascii="Arial" w:hAnsi="Arial" w:cs="Arial"/>
          <w:sz w:val="22"/>
          <w:szCs w:val="22"/>
        </w:rPr>
        <w:t>Uk</w:t>
      </w:r>
      <w:r>
        <w:rPr>
          <w:rFonts w:ascii="Arial" w:hAnsi="Arial" w:cs="Arial"/>
          <w:sz w:val="22"/>
          <w:szCs w:val="22"/>
        </w:rPr>
        <w:t>op se u pravilu obavlja u grobno mjesto čiji je korisnik pokojnik ili obitelj pokojnika čiju je poziciju na groblju potrebno jasno i nedvosmisleno identificirati.</w:t>
      </w:r>
    </w:p>
    <w:p w14:paraId="22ACDC10" w14:textId="77777777" w:rsidR="00576203" w:rsidRDefault="00576203" w:rsidP="00576203">
      <w:pPr>
        <w:jc w:val="both"/>
        <w:rPr>
          <w:rFonts w:ascii="Arial" w:hAnsi="Arial" w:cs="Arial"/>
          <w:sz w:val="22"/>
          <w:szCs w:val="22"/>
        </w:rPr>
      </w:pPr>
    </w:p>
    <w:p w14:paraId="794A212C" w14:textId="2943A20F" w:rsidR="001A004F" w:rsidRDefault="001A004F" w:rsidP="00576203">
      <w:pPr>
        <w:jc w:val="both"/>
        <w:rPr>
          <w:rFonts w:ascii="Arial" w:hAnsi="Arial" w:cs="Arial"/>
          <w:sz w:val="22"/>
          <w:szCs w:val="22"/>
        </w:rPr>
      </w:pPr>
      <w:r w:rsidRPr="005B5DE6">
        <w:rPr>
          <w:rFonts w:ascii="Arial" w:hAnsi="Arial" w:cs="Arial"/>
          <w:sz w:val="22"/>
          <w:szCs w:val="22"/>
        </w:rPr>
        <w:t xml:space="preserve">U slučaju da korisnik usluge nije u mogućnosti </w:t>
      </w:r>
      <w:r>
        <w:rPr>
          <w:rFonts w:ascii="Arial" w:hAnsi="Arial" w:cs="Arial"/>
          <w:sz w:val="22"/>
          <w:szCs w:val="22"/>
        </w:rPr>
        <w:t>osobno</w:t>
      </w:r>
      <w:r w:rsidRPr="005B5DE6">
        <w:rPr>
          <w:rFonts w:ascii="Arial" w:hAnsi="Arial" w:cs="Arial"/>
          <w:sz w:val="22"/>
          <w:szCs w:val="22"/>
        </w:rPr>
        <w:t xml:space="preserve"> poduzeti radnje iz stavka 1. ovoga članka, isti može </w:t>
      </w:r>
      <w:r>
        <w:rPr>
          <w:rFonts w:ascii="Arial" w:hAnsi="Arial" w:cs="Arial"/>
          <w:sz w:val="22"/>
          <w:szCs w:val="22"/>
        </w:rPr>
        <w:t xml:space="preserve">drugoj osobi </w:t>
      </w:r>
      <w:r w:rsidRPr="005B5DE6">
        <w:rPr>
          <w:rFonts w:ascii="Arial" w:hAnsi="Arial" w:cs="Arial"/>
          <w:sz w:val="22"/>
          <w:szCs w:val="22"/>
        </w:rPr>
        <w:t xml:space="preserve">dati punomoć </w:t>
      </w:r>
      <w:r>
        <w:rPr>
          <w:rFonts w:ascii="Arial" w:hAnsi="Arial" w:cs="Arial"/>
          <w:sz w:val="22"/>
          <w:szCs w:val="22"/>
        </w:rPr>
        <w:t xml:space="preserve">za poduzimanje navedenih radnji u ime i za račun korisnika usluge, </w:t>
      </w:r>
      <w:r w:rsidRPr="005B5DE6">
        <w:rPr>
          <w:rFonts w:ascii="Arial" w:hAnsi="Arial" w:cs="Arial"/>
          <w:sz w:val="22"/>
          <w:szCs w:val="22"/>
        </w:rPr>
        <w:t>ovjerenu od nadležnog tijela</w:t>
      </w:r>
      <w:r>
        <w:rPr>
          <w:rFonts w:ascii="Arial" w:hAnsi="Arial" w:cs="Arial"/>
          <w:sz w:val="22"/>
          <w:szCs w:val="22"/>
        </w:rPr>
        <w:t>.</w:t>
      </w:r>
      <w:r w:rsidRPr="005B5DE6">
        <w:rPr>
          <w:rFonts w:ascii="Arial" w:hAnsi="Arial" w:cs="Arial"/>
          <w:sz w:val="22"/>
          <w:szCs w:val="22"/>
        </w:rPr>
        <w:t xml:space="preserve"> </w:t>
      </w:r>
    </w:p>
    <w:p w14:paraId="2C2EF9DF" w14:textId="77777777" w:rsidR="00576203" w:rsidRDefault="00576203" w:rsidP="00576203">
      <w:pPr>
        <w:jc w:val="both"/>
        <w:rPr>
          <w:rFonts w:ascii="Arial" w:hAnsi="Arial" w:cs="Arial"/>
          <w:sz w:val="22"/>
          <w:szCs w:val="22"/>
        </w:rPr>
      </w:pPr>
    </w:p>
    <w:p w14:paraId="33EC8B79" w14:textId="5C8317A5" w:rsidR="001A004F" w:rsidRDefault="001A004F" w:rsidP="00576203">
      <w:pPr>
        <w:jc w:val="both"/>
        <w:rPr>
          <w:rFonts w:ascii="Arial" w:hAnsi="Arial" w:cs="Arial"/>
          <w:sz w:val="22"/>
          <w:szCs w:val="22"/>
        </w:rPr>
      </w:pPr>
      <w:r>
        <w:rPr>
          <w:rFonts w:ascii="Arial" w:hAnsi="Arial" w:cs="Arial"/>
          <w:sz w:val="22"/>
          <w:szCs w:val="22"/>
        </w:rPr>
        <w:lastRenderedPageBreak/>
        <w:t>Ukoliko je potrebno</w:t>
      </w:r>
      <w:r w:rsidR="00272D15">
        <w:rPr>
          <w:rFonts w:ascii="Arial" w:hAnsi="Arial" w:cs="Arial"/>
          <w:sz w:val="22"/>
          <w:szCs w:val="22"/>
        </w:rPr>
        <w:t xml:space="preserve"> zasnovati novi korisnički odnos trebaju biti zadovoljena sva mjerila za dodjelu novog grobnog mjesta prema čl.8. Odluke o grobljima Grada Bakra</w:t>
      </w:r>
    </w:p>
    <w:p w14:paraId="7CE4E7B8" w14:textId="77777777" w:rsidR="00576203" w:rsidRDefault="00576203" w:rsidP="00576203">
      <w:pPr>
        <w:jc w:val="both"/>
        <w:rPr>
          <w:rFonts w:ascii="Arial" w:hAnsi="Arial" w:cs="Arial"/>
          <w:sz w:val="22"/>
          <w:szCs w:val="22"/>
        </w:rPr>
      </w:pPr>
    </w:p>
    <w:p w14:paraId="141B54C9" w14:textId="31A5A73F" w:rsidR="001A004F" w:rsidRPr="00FA50A4" w:rsidRDefault="001A004F" w:rsidP="000656EC">
      <w:pPr>
        <w:jc w:val="both"/>
        <w:rPr>
          <w:rFonts w:ascii="Arial" w:hAnsi="Arial" w:cs="Arial"/>
          <w:b/>
          <w:sz w:val="22"/>
          <w:szCs w:val="22"/>
        </w:rPr>
      </w:pPr>
      <w:r>
        <w:rPr>
          <w:rFonts w:ascii="Arial" w:hAnsi="Arial" w:cs="Arial"/>
          <w:sz w:val="22"/>
          <w:szCs w:val="22"/>
        </w:rPr>
        <w:t>Izvršitelj usluga ne preuzima odgovornost pogrešne identifikacije grobnog mjesta.</w:t>
      </w:r>
    </w:p>
    <w:p w14:paraId="7E6806B4" w14:textId="77777777" w:rsidR="005B5DE6" w:rsidRPr="005B5DE6" w:rsidRDefault="005B5DE6" w:rsidP="005B5DE6">
      <w:pPr>
        <w:jc w:val="both"/>
        <w:rPr>
          <w:rFonts w:ascii="Arial" w:hAnsi="Arial" w:cs="Arial"/>
          <w:sz w:val="22"/>
          <w:szCs w:val="22"/>
        </w:rPr>
      </w:pPr>
    </w:p>
    <w:p w14:paraId="77D632FB" w14:textId="057112E1" w:rsidR="005B5DE6" w:rsidRDefault="005B5DE6" w:rsidP="005B5DE6">
      <w:pPr>
        <w:jc w:val="center"/>
        <w:rPr>
          <w:rFonts w:ascii="Arial" w:hAnsi="Arial" w:cs="Arial"/>
          <w:b/>
          <w:sz w:val="22"/>
          <w:szCs w:val="22"/>
        </w:rPr>
      </w:pPr>
      <w:r w:rsidRPr="00E27B2C">
        <w:rPr>
          <w:rFonts w:ascii="Arial" w:hAnsi="Arial" w:cs="Arial"/>
          <w:b/>
          <w:sz w:val="22"/>
          <w:szCs w:val="22"/>
        </w:rPr>
        <w:t xml:space="preserve">Članak </w:t>
      </w:r>
      <w:r w:rsidR="00376A15">
        <w:rPr>
          <w:rFonts w:ascii="Arial" w:hAnsi="Arial" w:cs="Arial"/>
          <w:b/>
          <w:sz w:val="22"/>
          <w:szCs w:val="22"/>
        </w:rPr>
        <w:t>1</w:t>
      </w:r>
      <w:r w:rsidR="00813431">
        <w:rPr>
          <w:rFonts w:ascii="Arial" w:hAnsi="Arial" w:cs="Arial"/>
          <w:b/>
          <w:sz w:val="22"/>
          <w:szCs w:val="22"/>
        </w:rPr>
        <w:t>3</w:t>
      </w:r>
      <w:r w:rsidRPr="00E27B2C">
        <w:rPr>
          <w:rFonts w:ascii="Arial" w:hAnsi="Arial" w:cs="Arial"/>
          <w:b/>
          <w:sz w:val="22"/>
          <w:szCs w:val="22"/>
        </w:rPr>
        <w:t>.</w:t>
      </w:r>
    </w:p>
    <w:p w14:paraId="5DEDF390" w14:textId="77777777" w:rsidR="00210C2A" w:rsidRPr="00E27B2C" w:rsidRDefault="00210C2A" w:rsidP="005B5DE6">
      <w:pPr>
        <w:jc w:val="center"/>
        <w:rPr>
          <w:rFonts w:ascii="Arial" w:hAnsi="Arial" w:cs="Arial"/>
          <w:b/>
          <w:sz w:val="22"/>
          <w:szCs w:val="22"/>
        </w:rPr>
      </w:pPr>
    </w:p>
    <w:p w14:paraId="002E43D9" w14:textId="42A527DF" w:rsidR="00B85530" w:rsidRDefault="00B85530" w:rsidP="00576203">
      <w:pPr>
        <w:rPr>
          <w:rFonts w:ascii="Arial" w:hAnsi="Arial" w:cs="Arial"/>
          <w:sz w:val="22"/>
          <w:szCs w:val="22"/>
        </w:rPr>
      </w:pPr>
      <w:bookmarkStart w:id="1" w:name="_Hlk534438748"/>
      <w:r>
        <w:rPr>
          <w:rFonts w:ascii="Arial" w:hAnsi="Arial" w:cs="Arial"/>
          <w:sz w:val="22"/>
          <w:szCs w:val="22"/>
        </w:rPr>
        <w:t xml:space="preserve">Za ukop u grobno mjesto člana obitelji korisnika grobnog mjesta ili treće osobe potrebna je prethodna pisana suglasnost </w:t>
      </w:r>
      <w:r w:rsidRPr="00F64958">
        <w:rPr>
          <w:rFonts w:ascii="Arial" w:hAnsi="Arial" w:cs="Arial"/>
          <w:sz w:val="22"/>
          <w:szCs w:val="22"/>
        </w:rPr>
        <w:t>korisnika</w:t>
      </w:r>
      <w:r>
        <w:rPr>
          <w:rFonts w:ascii="Arial" w:hAnsi="Arial" w:cs="Arial"/>
          <w:sz w:val="22"/>
          <w:szCs w:val="22"/>
        </w:rPr>
        <w:t xml:space="preserve"> grobnog mjesta</w:t>
      </w:r>
      <w:r w:rsidRPr="00F64958">
        <w:rPr>
          <w:rFonts w:ascii="Arial" w:hAnsi="Arial" w:cs="Arial"/>
          <w:sz w:val="22"/>
          <w:szCs w:val="22"/>
        </w:rPr>
        <w:t xml:space="preserve">, a u slučaju </w:t>
      </w:r>
      <w:r w:rsidR="001A004F">
        <w:rPr>
          <w:rFonts w:ascii="Arial" w:hAnsi="Arial" w:cs="Arial"/>
          <w:sz w:val="22"/>
          <w:szCs w:val="22"/>
        </w:rPr>
        <w:t>da grobno mjesto ima više korisnika</w:t>
      </w:r>
      <w:r w:rsidRPr="00F64958">
        <w:rPr>
          <w:rFonts w:ascii="Arial" w:hAnsi="Arial" w:cs="Arial"/>
          <w:sz w:val="22"/>
          <w:szCs w:val="22"/>
        </w:rPr>
        <w:t xml:space="preserve"> </w:t>
      </w:r>
      <w:r w:rsidR="001A004F">
        <w:rPr>
          <w:rFonts w:ascii="Arial" w:hAnsi="Arial" w:cs="Arial"/>
          <w:sz w:val="22"/>
          <w:szCs w:val="22"/>
        </w:rPr>
        <w:t xml:space="preserve">pisana </w:t>
      </w:r>
      <w:r w:rsidRPr="00F64958">
        <w:rPr>
          <w:rFonts w:ascii="Arial" w:hAnsi="Arial" w:cs="Arial"/>
          <w:sz w:val="22"/>
          <w:szCs w:val="22"/>
        </w:rPr>
        <w:t>suglasnost svih korisnika</w:t>
      </w:r>
      <w:r>
        <w:rPr>
          <w:rFonts w:ascii="Arial" w:hAnsi="Arial" w:cs="Arial"/>
          <w:sz w:val="22"/>
          <w:szCs w:val="22"/>
        </w:rPr>
        <w:t xml:space="preserve"> grobnog mjesta</w:t>
      </w:r>
      <w:r w:rsidRPr="00F64958">
        <w:rPr>
          <w:rFonts w:ascii="Arial" w:hAnsi="Arial" w:cs="Arial"/>
          <w:sz w:val="22"/>
          <w:szCs w:val="22"/>
        </w:rPr>
        <w:t>.</w:t>
      </w:r>
    </w:p>
    <w:p w14:paraId="2F53422F" w14:textId="77777777" w:rsidR="00576203" w:rsidRDefault="00576203" w:rsidP="00576203">
      <w:pPr>
        <w:rPr>
          <w:rFonts w:ascii="Arial" w:hAnsi="Arial" w:cs="Arial"/>
          <w:sz w:val="22"/>
          <w:szCs w:val="22"/>
        </w:rPr>
      </w:pPr>
    </w:p>
    <w:p w14:paraId="7885E80B" w14:textId="3B0DF8CC" w:rsidR="00180EDE" w:rsidRDefault="00B85530" w:rsidP="000656EC">
      <w:pPr>
        <w:rPr>
          <w:rFonts w:ascii="Arial" w:hAnsi="Arial" w:cs="Arial"/>
          <w:sz w:val="22"/>
          <w:szCs w:val="22"/>
        </w:rPr>
      </w:pPr>
      <w:r w:rsidRPr="00774137">
        <w:rPr>
          <w:rFonts w:ascii="Arial" w:hAnsi="Arial" w:cs="Arial"/>
          <w:sz w:val="22"/>
          <w:szCs w:val="22"/>
        </w:rPr>
        <w:t>Suglasno</w:t>
      </w:r>
      <w:r>
        <w:rPr>
          <w:rFonts w:ascii="Arial" w:hAnsi="Arial" w:cs="Arial"/>
          <w:sz w:val="22"/>
          <w:szCs w:val="22"/>
        </w:rPr>
        <w:t xml:space="preserve">st iz ovoga članka daje se osobno </w:t>
      </w:r>
      <w:r w:rsidR="00734A59">
        <w:rPr>
          <w:rFonts w:ascii="Arial" w:hAnsi="Arial" w:cs="Arial"/>
          <w:sz w:val="22"/>
          <w:szCs w:val="22"/>
        </w:rPr>
        <w:t xml:space="preserve">u službenim prostorijama </w:t>
      </w:r>
      <w:r w:rsidR="001A004F">
        <w:rPr>
          <w:rFonts w:ascii="Arial" w:hAnsi="Arial" w:cs="Arial"/>
          <w:sz w:val="22"/>
          <w:szCs w:val="22"/>
        </w:rPr>
        <w:t>GKD Dobra</w:t>
      </w:r>
      <w:r>
        <w:rPr>
          <w:rFonts w:ascii="Arial" w:hAnsi="Arial" w:cs="Arial"/>
          <w:sz w:val="22"/>
          <w:szCs w:val="22"/>
        </w:rPr>
        <w:t xml:space="preserve"> d.o.o. ili se dostavlja </w:t>
      </w:r>
      <w:r w:rsidR="001A004F">
        <w:rPr>
          <w:rFonts w:ascii="Arial" w:hAnsi="Arial" w:cs="Arial"/>
          <w:sz w:val="22"/>
          <w:szCs w:val="22"/>
        </w:rPr>
        <w:t>GKD Dobra</w:t>
      </w:r>
      <w:r>
        <w:rPr>
          <w:rFonts w:ascii="Arial" w:hAnsi="Arial" w:cs="Arial"/>
          <w:sz w:val="22"/>
          <w:szCs w:val="22"/>
        </w:rPr>
        <w:t xml:space="preserve"> d.o.o. pisanim putem s </w:t>
      </w:r>
      <w:r w:rsidRPr="003B7120">
        <w:rPr>
          <w:rFonts w:ascii="Arial" w:hAnsi="Arial" w:cs="Arial"/>
          <w:sz w:val="22"/>
          <w:szCs w:val="22"/>
        </w:rPr>
        <w:t>ovjerenim potpisima</w:t>
      </w:r>
      <w:r>
        <w:rPr>
          <w:rFonts w:ascii="Arial" w:hAnsi="Arial" w:cs="Arial"/>
          <w:sz w:val="22"/>
          <w:szCs w:val="22"/>
        </w:rPr>
        <w:t xml:space="preserve"> svih korisnika grobnog mjesta.</w:t>
      </w:r>
      <w:bookmarkEnd w:id="1"/>
    </w:p>
    <w:p w14:paraId="5A6C8DE9" w14:textId="77777777" w:rsidR="00EE35B5" w:rsidRDefault="00180EDE" w:rsidP="00180EDE">
      <w:pPr>
        <w:pStyle w:val="Bezproreda"/>
        <w:jc w:val="center"/>
        <w:rPr>
          <w:rFonts w:ascii="Arial" w:hAnsi="Arial" w:cs="Arial"/>
          <w:b/>
          <w:sz w:val="22"/>
          <w:szCs w:val="22"/>
        </w:rPr>
      </w:pPr>
      <w:r>
        <w:rPr>
          <w:rFonts w:ascii="Arial" w:hAnsi="Arial" w:cs="Arial"/>
          <w:b/>
          <w:sz w:val="22"/>
          <w:szCs w:val="22"/>
        </w:rPr>
        <w:t xml:space="preserve">  </w:t>
      </w:r>
    </w:p>
    <w:p w14:paraId="4423E9FE" w14:textId="1B3EFC95" w:rsidR="00180EDE" w:rsidRDefault="00180EDE" w:rsidP="00180EDE">
      <w:pPr>
        <w:pStyle w:val="Bezproreda"/>
        <w:jc w:val="center"/>
        <w:rPr>
          <w:rFonts w:ascii="Arial" w:hAnsi="Arial" w:cs="Arial"/>
          <w:b/>
          <w:sz w:val="22"/>
          <w:szCs w:val="22"/>
        </w:rPr>
      </w:pPr>
      <w:r w:rsidRPr="00376A15">
        <w:rPr>
          <w:rFonts w:ascii="Arial" w:hAnsi="Arial" w:cs="Arial"/>
          <w:b/>
          <w:sz w:val="22"/>
          <w:szCs w:val="22"/>
        </w:rPr>
        <w:t>Članak 1</w:t>
      </w:r>
      <w:r w:rsidR="00813431">
        <w:rPr>
          <w:rFonts w:ascii="Arial" w:hAnsi="Arial" w:cs="Arial"/>
          <w:b/>
          <w:sz w:val="22"/>
          <w:szCs w:val="22"/>
        </w:rPr>
        <w:t>4</w:t>
      </w:r>
      <w:r w:rsidRPr="00376A15">
        <w:rPr>
          <w:rFonts w:ascii="Arial" w:hAnsi="Arial" w:cs="Arial"/>
          <w:sz w:val="22"/>
          <w:szCs w:val="22"/>
        </w:rPr>
        <w:t>.</w:t>
      </w:r>
      <w:r w:rsidRPr="00607B0A">
        <w:rPr>
          <w:rFonts w:ascii="Arial" w:hAnsi="Arial" w:cs="Arial"/>
          <w:b/>
          <w:sz w:val="22"/>
          <w:szCs w:val="22"/>
        </w:rPr>
        <w:t xml:space="preserve"> </w:t>
      </w:r>
    </w:p>
    <w:p w14:paraId="30D49781" w14:textId="77777777" w:rsidR="00180EDE" w:rsidRDefault="00180EDE" w:rsidP="00180EDE">
      <w:pPr>
        <w:rPr>
          <w:rFonts w:ascii="Arial" w:hAnsi="Arial" w:cs="Arial"/>
          <w:sz w:val="22"/>
          <w:szCs w:val="22"/>
        </w:rPr>
      </w:pPr>
    </w:p>
    <w:p w14:paraId="5FC11AFC" w14:textId="56A5372C" w:rsidR="00272D15" w:rsidRDefault="00272D15" w:rsidP="00272D15">
      <w:pPr>
        <w:jc w:val="both"/>
        <w:rPr>
          <w:rFonts w:ascii="Arial" w:hAnsi="Arial" w:cs="Arial"/>
          <w:sz w:val="22"/>
          <w:szCs w:val="22"/>
        </w:rPr>
      </w:pPr>
      <w:r>
        <w:rPr>
          <w:rFonts w:ascii="Arial" w:hAnsi="Arial" w:cs="Arial"/>
          <w:sz w:val="22"/>
          <w:szCs w:val="22"/>
        </w:rPr>
        <w:t>Tijelo pokojnika se isključivo izlaže na odru u mrtvačnici na groblju pri tome se poštuju želje pokojnika odnosno naručitelja usluga a sve u skladu sa zakonom te dužnim poštovanjem prema pokojniku</w:t>
      </w:r>
    </w:p>
    <w:p w14:paraId="2B230581" w14:textId="77777777" w:rsidR="00576203" w:rsidRDefault="00576203" w:rsidP="00272D15">
      <w:pPr>
        <w:jc w:val="both"/>
        <w:rPr>
          <w:rFonts w:ascii="Arial" w:hAnsi="Arial" w:cs="Arial"/>
          <w:sz w:val="22"/>
          <w:szCs w:val="22"/>
        </w:rPr>
      </w:pPr>
    </w:p>
    <w:p w14:paraId="0E35104A" w14:textId="602FF6FC" w:rsidR="00272D15" w:rsidRDefault="00272D15" w:rsidP="00272D15">
      <w:pPr>
        <w:jc w:val="both"/>
        <w:rPr>
          <w:rFonts w:ascii="Arial" w:hAnsi="Arial" w:cs="Arial"/>
          <w:sz w:val="22"/>
          <w:szCs w:val="22"/>
        </w:rPr>
      </w:pPr>
      <w:r>
        <w:rPr>
          <w:rFonts w:ascii="Arial" w:hAnsi="Arial" w:cs="Arial"/>
          <w:sz w:val="22"/>
          <w:szCs w:val="22"/>
        </w:rPr>
        <w:t>Pokojnik se izlaže u drvenom lijesu te mora biti odjeven.</w:t>
      </w:r>
    </w:p>
    <w:p w14:paraId="1618C7E9" w14:textId="77777777" w:rsidR="00576203" w:rsidRDefault="00576203" w:rsidP="00272D15">
      <w:pPr>
        <w:jc w:val="both"/>
        <w:rPr>
          <w:rFonts w:ascii="Arial" w:hAnsi="Arial" w:cs="Arial"/>
          <w:sz w:val="22"/>
          <w:szCs w:val="22"/>
        </w:rPr>
      </w:pPr>
    </w:p>
    <w:p w14:paraId="24BE9916" w14:textId="2CE2DBD8" w:rsidR="00272D15" w:rsidRDefault="00272D15" w:rsidP="00272D15">
      <w:pPr>
        <w:jc w:val="both"/>
        <w:rPr>
          <w:rFonts w:ascii="Arial" w:hAnsi="Arial" w:cs="Arial"/>
          <w:sz w:val="22"/>
          <w:szCs w:val="22"/>
        </w:rPr>
      </w:pPr>
      <w:r>
        <w:rPr>
          <w:rFonts w:ascii="Arial" w:hAnsi="Arial" w:cs="Arial"/>
          <w:sz w:val="22"/>
          <w:szCs w:val="22"/>
        </w:rPr>
        <w:t>Posmrtni ostaci kremiranog pokojnika izloženi su u urni.</w:t>
      </w:r>
    </w:p>
    <w:p w14:paraId="34DE59C4" w14:textId="77777777" w:rsidR="00576203" w:rsidRDefault="00576203" w:rsidP="00272D15">
      <w:pPr>
        <w:jc w:val="both"/>
        <w:rPr>
          <w:rFonts w:ascii="Arial" w:hAnsi="Arial" w:cs="Arial"/>
          <w:sz w:val="22"/>
          <w:szCs w:val="22"/>
        </w:rPr>
      </w:pPr>
    </w:p>
    <w:p w14:paraId="1C6CC5E1" w14:textId="220E8CF1" w:rsidR="00376A15" w:rsidRDefault="00272D15" w:rsidP="000656EC">
      <w:pPr>
        <w:jc w:val="both"/>
        <w:rPr>
          <w:rFonts w:ascii="Arial" w:hAnsi="Arial" w:cs="Arial"/>
          <w:b/>
          <w:sz w:val="22"/>
          <w:szCs w:val="22"/>
        </w:rPr>
      </w:pPr>
      <w:r>
        <w:rPr>
          <w:rFonts w:ascii="Arial" w:hAnsi="Arial" w:cs="Arial"/>
          <w:sz w:val="22"/>
          <w:szCs w:val="22"/>
        </w:rPr>
        <w:t>Nije dozvoljeno obavljanje posmrtnog obreda nad otvorenim lijesom s pokojnikom.</w:t>
      </w:r>
    </w:p>
    <w:p w14:paraId="68CB70E1" w14:textId="77777777" w:rsidR="00EE35B5" w:rsidRDefault="00180EDE" w:rsidP="00180EDE">
      <w:pPr>
        <w:pStyle w:val="Bezproreda"/>
        <w:jc w:val="center"/>
        <w:rPr>
          <w:rFonts w:ascii="Arial" w:hAnsi="Arial" w:cs="Arial"/>
          <w:b/>
          <w:sz w:val="22"/>
          <w:szCs w:val="22"/>
        </w:rPr>
      </w:pPr>
      <w:r>
        <w:rPr>
          <w:rFonts w:ascii="Arial" w:hAnsi="Arial" w:cs="Arial"/>
          <w:b/>
          <w:sz w:val="22"/>
          <w:szCs w:val="22"/>
        </w:rPr>
        <w:t xml:space="preserve"> </w:t>
      </w:r>
    </w:p>
    <w:p w14:paraId="73EF0F61" w14:textId="2341C36F" w:rsidR="005B5DE6" w:rsidRPr="005B5DE6" w:rsidRDefault="00180EDE" w:rsidP="000656EC">
      <w:pPr>
        <w:pStyle w:val="Bezproreda"/>
        <w:jc w:val="center"/>
        <w:rPr>
          <w:rFonts w:ascii="Arial" w:hAnsi="Arial" w:cs="Arial"/>
          <w:sz w:val="22"/>
          <w:szCs w:val="22"/>
        </w:rPr>
      </w:pPr>
      <w:r w:rsidRPr="00376A15">
        <w:rPr>
          <w:rFonts w:ascii="Arial" w:hAnsi="Arial" w:cs="Arial"/>
          <w:b/>
          <w:sz w:val="22"/>
          <w:szCs w:val="22"/>
        </w:rPr>
        <w:t>Članak 1</w:t>
      </w:r>
      <w:r w:rsidR="00813431">
        <w:rPr>
          <w:rFonts w:ascii="Arial" w:hAnsi="Arial" w:cs="Arial"/>
          <w:b/>
          <w:sz w:val="22"/>
          <w:szCs w:val="22"/>
        </w:rPr>
        <w:t>5</w:t>
      </w:r>
      <w:r w:rsidRPr="00376A15">
        <w:rPr>
          <w:rFonts w:ascii="Arial" w:hAnsi="Arial" w:cs="Arial"/>
          <w:b/>
          <w:sz w:val="22"/>
          <w:szCs w:val="22"/>
        </w:rPr>
        <w:t>.</w:t>
      </w:r>
      <w:r>
        <w:rPr>
          <w:rFonts w:ascii="Arial" w:hAnsi="Arial" w:cs="Arial"/>
          <w:b/>
          <w:sz w:val="22"/>
          <w:szCs w:val="22"/>
        </w:rPr>
        <w:t xml:space="preserve"> </w:t>
      </w:r>
    </w:p>
    <w:p w14:paraId="754618AD" w14:textId="24EC85AB" w:rsidR="00272D15" w:rsidRDefault="00272D15" w:rsidP="00272D15">
      <w:pPr>
        <w:jc w:val="both"/>
        <w:rPr>
          <w:rFonts w:ascii="Arial" w:hAnsi="Arial" w:cs="Arial"/>
          <w:sz w:val="22"/>
          <w:szCs w:val="22"/>
        </w:rPr>
      </w:pPr>
    </w:p>
    <w:p w14:paraId="1D2D9F22" w14:textId="51268A25" w:rsidR="00272D15" w:rsidRDefault="00272D15" w:rsidP="00272D15">
      <w:pPr>
        <w:jc w:val="both"/>
        <w:rPr>
          <w:rFonts w:ascii="Arial" w:hAnsi="Arial" w:cs="Arial"/>
          <w:sz w:val="22"/>
          <w:szCs w:val="22"/>
        </w:rPr>
      </w:pPr>
      <w:r>
        <w:rPr>
          <w:rFonts w:ascii="Arial" w:hAnsi="Arial" w:cs="Arial"/>
          <w:sz w:val="22"/>
          <w:szCs w:val="22"/>
        </w:rPr>
        <w:t>Ukoliko se prilikom ukopa mora pomaknuti oprema ili uređaj grobnog mjesta ili okolnih grobnih mjesta, troškove oko uspostave prijašnjeg stanja snosi korisnik usluge.</w:t>
      </w:r>
    </w:p>
    <w:p w14:paraId="26F5555F" w14:textId="2CD8E25F" w:rsidR="00272D15" w:rsidRDefault="00272D15" w:rsidP="00272D15">
      <w:pPr>
        <w:jc w:val="both"/>
        <w:rPr>
          <w:rFonts w:ascii="Arial" w:hAnsi="Arial" w:cs="Arial"/>
          <w:sz w:val="22"/>
          <w:szCs w:val="22"/>
        </w:rPr>
      </w:pPr>
    </w:p>
    <w:p w14:paraId="17712D95" w14:textId="67A3BD21" w:rsidR="00272D15" w:rsidRDefault="00272D15" w:rsidP="00576203">
      <w:pPr>
        <w:jc w:val="both"/>
        <w:rPr>
          <w:rFonts w:ascii="Arial" w:hAnsi="Arial" w:cs="Arial"/>
          <w:sz w:val="22"/>
          <w:szCs w:val="22"/>
        </w:rPr>
      </w:pPr>
      <w:r>
        <w:rPr>
          <w:rFonts w:ascii="Arial" w:hAnsi="Arial" w:cs="Arial"/>
          <w:sz w:val="22"/>
          <w:szCs w:val="22"/>
        </w:rPr>
        <w:t xml:space="preserve">Izvršitelj usluga radnje iz prethodnog stavka obavlja bez prethodne suglasnosti </w:t>
      </w:r>
      <w:r w:rsidR="00AC0BC7">
        <w:rPr>
          <w:rFonts w:ascii="Arial" w:hAnsi="Arial" w:cs="Arial"/>
          <w:sz w:val="22"/>
          <w:szCs w:val="22"/>
        </w:rPr>
        <w:t>korisnika grobnog mjesta gdje se obavlja ukop odnosno korisnika okolnih grobnih mjesta.</w:t>
      </w:r>
    </w:p>
    <w:p w14:paraId="707CD77B" w14:textId="77777777" w:rsidR="00576203" w:rsidRDefault="00576203" w:rsidP="00576203">
      <w:pPr>
        <w:spacing w:line="236" w:lineRule="auto"/>
        <w:ind w:right="20"/>
        <w:jc w:val="both"/>
        <w:rPr>
          <w:rFonts w:ascii="Arial" w:hAnsi="Arial" w:cs="Arial"/>
          <w:sz w:val="22"/>
          <w:szCs w:val="22"/>
        </w:rPr>
      </w:pPr>
    </w:p>
    <w:p w14:paraId="2848DD25" w14:textId="07D77A56" w:rsidR="005466DE" w:rsidRPr="005466DE" w:rsidRDefault="005466DE" w:rsidP="00576203">
      <w:pPr>
        <w:spacing w:line="236" w:lineRule="auto"/>
        <w:ind w:right="20"/>
        <w:jc w:val="both"/>
        <w:rPr>
          <w:rFonts w:ascii="Arial" w:hAnsi="Arial" w:cs="Arial"/>
          <w:sz w:val="22"/>
          <w:szCs w:val="22"/>
        </w:rPr>
      </w:pPr>
      <w:r w:rsidRPr="005466DE">
        <w:rPr>
          <w:rFonts w:ascii="Arial" w:hAnsi="Arial" w:cs="Arial"/>
          <w:sz w:val="22"/>
          <w:szCs w:val="22"/>
        </w:rPr>
        <w:t>Isporučitelj je dužan pažljivo postupati sa imovinom korisnika komunalne usluge. Prije početka radova (dizanja pokrovne ploče ili iskopa) Isporučitelj je dužan pregledati grobno mjesto i susjedne grobove i u slučaju oštećenja upozoriti Korisnika, kako bi se spriječili naknadni prigovori.</w:t>
      </w:r>
    </w:p>
    <w:p w14:paraId="05BBFA7E" w14:textId="77777777" w:rsidR="00576203" w:rsidRDefault="00576203" w:rsidP="00576203">
      <w:pPr>
        <w:spacing w:line="234" w:lineRule="auto"/>
        <w:ind w:right="20"/>
        <w:jc w:val="both"/>
        <w:rPr>
          <w:rFonts w:ascii="Arial" w:hAnsi="Arial" w:cs="Arial"/>
          <w:sz w:val="22"/>
          <w:szCs w:val="22"/>
        </w:rPr>
      </w:pPr>
    </w:p>
    <w:p w14:paraId="0E588F7D" w14:textId="00638A44" w:rsidR="005466DE" w:rsidRPr="005466DE" w:rsidRDefault="005466DE" w:rsidP="00576203">
      <w:pPr>
        <w:spacing w:line="234" w:lineRule="auto"/>
        <w:ind w:right="20"/>
        <w:jc w:val="both"/>
        <w:rPr>
          <w:rFonts w:ascii="Arial" w:hAnsi="Arial" w:cs="Arial"/>
          <w:sz w:val="22"/>
          <w:szCs w:val="22"/>
        </w:rPr>
      </w:pPr>
      <w:r w:rsidRPr="005466DE">
        <w:rPr>
          <w:rFonts w:ascii="Arial" w:hAnsi="Arial" w:cs="Arial"/>
          <w:sz w:val="22"/>
          <w:szCs w:val="22"/>
        </w:rPr>
        <w:t>Isporučitelj nije odgovoran za štetu nastalu na izgrađenoj opremi i uređajima (nadgrobna ploča, spomenik, ograda, ukrasi i slično) ako za nastalu štetu nema dokaza da je istu prouzročio Isporučitelj ili je istu prouzročila treća osoba.</w:t>
      </w:r>
    </w:p>
    <w:p w14:paraId="2754A368" w14:textId="77777777" w:rsidR="00180EDE" w:rsidRPr="005B5DE6" w:rsidRDefault="00180EDE" w:rsidP="005B5DE6">
      <w:pPr>
        <w:jc w:val="both"/>
        <w:rPr>
          <w:rFonts w:ascii="Arial" w:hAnsi="Arial" w:cs="Arial"/>
          <w:sz w:val="22"/>
          <w:szCs w:val="22"/>
        </w:rPr>
      </w:pPr>
    </w:p>
    <w:p w14:paraId="750DA15F" w14:textId="2C162764" w:rsidR="005B5DE6" w:rsidRDefault="005B5DE6" w:rsidP="005B5DE6">
      <w:pPr>
        <w:jc w:val="center"/>
        <w:rPr>
          <w:rFonts w:ascii="Arial" w:hAnsi="Arial" w:cs="Arial"/>
          <w:b/>
          <w:sz w:val="22"/>
          <w:szCs w:val="22"/>
        </w:rPr>
      </w:pPr>
      <w:r w:rsidRPr="00E27B2C">
        <w:rPr>
          <w:rFonts w:ascii="Arial" w:hAnsi="Arial" w:cs="Arial"/>
          <w:b/>
          <w:sz w:val="22"/>
          <w:szCs w:val="22"/>
        </w:rPr>
        <w:t>Članak 1</w:t>
      </w:r>
      <w:r w:rsidR="00813431">
        <w:rPr>
          <w:rFonts w:ascii="Arial" w:hAnsi="Arial" w:cs="Arial"/>
          <w:b/>
          <w:sz w:val="22"/>
          <w:szCs w:val="22"/>
        </w:rPr>
        <w:t>6</w:t>
      </w:r>
      <w:r w:rsidRPr="00E27B2C">
        <w:rPr>
          <w:rFonts w:ascii="Arial" w:hAnsi="Arial" w:cs="Arial"/>
          <w:b/>
          <w:sz w:val="22"/>
          <w:szCs w:val="22"/>
        </w:rPr>
        <w:t>.</w:t>
      </w:r>
    </w:p>
    <w:p w14:paraId="766EE46B" w14:textId="77777777" w:rsidR="00576203" w:rsidRPr="00E27B2C" w:rsidRDefault="00576203" w:rsidP="005B5DE6">
      <w:pPr>
        <w:jc w:val="center"/>
        <w:rPr>
          <w:rFonts w:ascii="Arial" w:hAnsi="Arial" w:cs="Arial"/>
          <w:b/>
          <w:sz w:val="22"/>
          <w:szCs w:val="22"/>
        </w:rPr>
      </w:pPr>
    </w:p>
    <w:p w14:paraId="0DD6AA60" w14:textId="089A3FAF" w:rsidR="00272D15" w:rsidRPr="005B5DE6" w:rsidRDefault="00272D15" w:rsidP="005B5DE6">
      <w:pPr>
        <w:jc w:val="both"/>
        <w:rPr>
          <w:rFonts w:ascii="Arial" w:hAnsi="Arial" w:cs="Arial"/>
          <w:sz w:val="22"/>
          <w:szCs w:val="22"/>
        </w:rPr>
      </w:pPr>
      <w:r>
        <w:rPr>
          <w:rFonts w:ascii="Arial" w:hAnsi="Arial" w:cs="Arial"/>
          <w:sz w:val="22"/>
          <w:szCs w:val="22"/>
        </w:rPr>
        <w:t>GKD Dobra</w:t>
      </w:r>
      <w:r w:rsidRPr="005B5DE6">
        <w:rPr>
          <w:rFonts w:ascii="Arial" w:hAnsi="Arial" w:cs="Arial"/>
          <w:sz w:val="22"/>
          <w:szCs w:val="22"/>
        </w:rPr>
        <w:t xml:space="preserve"> d.o.o. vodi Grobni očevidnik i registar umrlih osoba sukladno podzakonskom aktu kojim se uređuje vođenje grobnog očevidnika i registra umrlih osoba</w:t>
      </w:r>
      <w:r w:rsidR="000656EC">
        <w:rPr>
          <w:rFonts w:ascii="Arial" w:hAnsi="Arial" w:cs="Arial"/>
          <w:sz w:val="22"/>
          <w:szCs w:val="22"/>
        </w:rPr>
        <w:t>.</w:t>
      </w:r>
    </w:p>
    <w:p w14:paraId="737C3D32" w14:textId="77777777" w:rsidR="00EE35B5" w:rsidRDefault="00EE35B5" w:rsidP="005B5DE6">
      <w:pPr>
        <w:jc w:val="center"/>
        <w:rPr>
          <w:rFonts w:ascii="Arial" w:hAnsi="Arial" w:cs="Arial"/>
          <w:b/>
          <w:sz w:val="22"/>
          <w:szCs w:val="22"/>
        </w:rPr>
      </w:pPr>
    </w:p>
    <w:p w14:paraId="69E86BAD" w14:textId="5FB66637" w:rsidR="005B5DE6" w:rsidRPr="00202752" w:rsidRDefault="005B5DE6" w:rsidP="005B5DE6">
      <w:pPr>
        <w:jc w:val="center"/>
        <w:rPr>
          <w:rFonts w:ascii="Arial" w:hAnsi="Arial" w:cs="Arial"/>
          <w:b/>
          <w:sz w:val="22"/>
          <w:szCs w:val="22"/>
        </w:rPr>
      </w:pPr>
      <w:r w:rsidRPr="00376A15">
        <w:rPr>
          <w:rFonts w:ascii="Arial" w:hAnsi="Arial" w:cs="Arial"/>
          <w:b/>
          <w:sz w:val="22"/>
          <w:szCs w:val="22"/>
        </w:rPr>
        <w:lastRenderedPageBreak/>
        <w:t xml:space="preserve">Članak </w:t>
      </w:r>
      <w:r w:rsidR="00813431">
        <w:rPr>
          <w:rFonts w:ascii="Arial" w:hAnsi="Arial" w:cs="Arial"/>
          <w:b/>
          <w:sz w:val="22"/>
          <w:szCs w:val="22"/>
        </w:rPr>
        <w:t>17</w:t>
      </w:r>
      <w:r w:rsidR="00376A15" w:rsidRPr="00376A15">
        <w:rPr>
          <w:rFonts w:ascii="Arial" w:hAnsi="Arial" w:cs="Arial"/>
          <w:b/>
          <w:sz w:val="22"/>
          <w:szCs w:val="22"/>
        </w:rPr>
        <w:t>.</w:t>
      </w:r>
    </w:p>
    <w:p w14:paraId="33C3389F" w14:textId="77777777" w:rsidR="0057504A" w:rsidRDefault="0057504A" w:rsidP="005B5DE6">
      <w:pPr>
        <w:jc w:val="both"/>
        <w:rPr>
          <w:rFonts w:ascii="Arial" w:hAnsi="Arial" w:cs="Arial"/>
          <w:sz w:val="22"/>
          <w:szCs w:val="22"/>
        </w:rPr>
      </w:pPr>
      <w:r>
        <w:rPr>
          <w:rFonts w:ascii="Arial" w:hAnsi="Arial" w:cs="Arial"/>
          <w:sz w:val="22"/>
          <w:szCs w:val="22"/>
        </w:rPr>
        <w:tab/>
      </w:r>
    </w:p>
    <w:p w14:paraId="764AD089" w14:textId="173DC80F" w:rsidR="00734A59" w:rsidRDefault="00790027" w:rsidP="005B5DE6">
      <w:pPr>
        <w:jc w:val="both"/>
        <w:rPr>
          <w:rFonts w:ascii="Arial" w:hAnsi="Arial" w:cs="Arial"/>
          <w:sz w:val="22"/>
          <w:szCs w:val="22"/>
        </w:rPr>
      </w:pPr>
      <w:r>
        <w:rPr>
          <w:rFonts w:ascii="Arial" w:hAnsi="Arial" w:cs="Arial"/>
          <w:sz w:val="22"/>
          <w:szCs w:val="22"/>
        </w:rPr>
        <w:t xml:space="preserve">Dežurna služba GKD Dobra d.o.o. prima prijave za ukop pokojnika kada se </w:t>
      </w:r>
      <w:r w:rsidR="004624D2">
        <w:rPr>
          <w:rFonts w:ascii="Arial" w:hAnsi="Arial" w:cs="Arial"/>
          <w:sz w:val="22"/>
          <w:szCs w:val="22"/>
        </w:rPr>
        <w:t>z</w:t>
      </w:r>
      <w:r>
        <w:rPr>
          <w:rFonts w:ascii="Arial" w:hAnsi="Arial" w:cs="Arial"/>
          <w:sz w:val="22"/>
          <w:szCs w:val="22"/>
        </w:rPr>
        <w:t>a to stvori potreba.</w:t>
      </w:r>
    </w:p>
    <w:p w14:paraId="3DA87144" w14:textId="77777777" w:rsidR="00576203" w:rsidRDefault="00576203" w:rsidP="00576203">
      <w:pPr>
        <w:spacing w:line="234" w:lineRule="auto"/>
        <w:ind w:right="20"/>
        <w:jc w:val="both"/>
        <w:rPr>
          <w:rFonts w:ascii="Arial" w:hAnsi="Arial" w:cs="Arial"/>
          <w:sz w:val="22"/>
          <w:szCs w:val="22"/>
        </w:rPr>
      </w:pPr>
    </w:p>
    <w:p w14:paraId="1A1D1C75" w14:textId="3830A7F7" w:rsidR="00AC0BC7" w:rsidRPr="00AC0BC7" w:rsidRDefault="00AC0BC7" w:rsidP="00576203">
      <w:pPr>
        <w:spacing w:line="234" w:lineRule="auto"/>
        <w:ind w:right="20"/>
        <w:jc w:val="both"/>
        <w:rPr>
          <w:rFonts w:ascii="Arial" w:hAnsi="Arial" w:cs="Arial"/>
          <w:sz w:val="22"/>
          <w:szCs w:val="22"/>
        </w:rPr>
      </w:pPr>
      <w:r w:rsidRPr="00AC0BC7">
        <w:rPr>
          <w:rFonts w:ascii="Arial" w:hAnsi="Arial" w:cs="Arial"/>
          <w:sz w:val="22"/>
          <w:szCs w:val="22"/>
        </w:rPr>
        <w:t xml:space="preserve">Dežurni </w:t>
      </w:r>
      <w:r w:rsidR="00790027">
        <w:rPr>
          <w:rFonts w:ascii="Arial" w:hAnsi="Arial" w:cs="Arial"/>
          <w:sz w:val="22"/>
          <w:szCs w:val="22"/>
        </w:rPr>
        <w:t>djelatnik</w:t>
      </w:r>
      <w:r w:rsidRPr="00AC0BC7">
        <w:rPr>
          <w:rFonts w:ascii="Arial" w:hAnsi="Arial" w:cs="Arial"/>
          <w:sz w:val="22"/>
          <w:szCs w:val="22"/>
        </w:rPr>
        <w:t xml:space="preserve"> Isporučitelja u dogovoru sa Korisnikom dogovara mjesto i vrijeme dogovora u vezi pogreba, a sukladno mogućnostima Izvršitelja.</w:t>
      </w:r>
    </w:p>
    <w:p w14:paraId="735EED82" w14:textId="77777777" w:rsidR="00576203" w:rsidRDefault="00576203" w:rsidP="00576203">
      <w:pPr>
        <w:spacing w:line="234" w:lineRule="auto"/>
        <w:ind w:right="20"/>
        <w:jc w:val="both"/>
        <w:rPr>
          <w:rFonts w:ascii="Arial" w:hAnsi="Arial" w:cs="Arial"/>
          <w:sz w:val="22"/>
          <w:szCs w:val="22"/>
        </w:rPr>
      </w:pPr>
    </w:p>
    <w:p w14:paraId="69D96821" w14:textId="020E22EF" w:rsidR="00AC0BC7" w:rsidRPr="00AC0BC7" w:rsidRDefault="00AC0BC7" w:rsidP="00576203">
      <w:pPr>
        <w:spacing w:line="234" w:lineRule="auto"/>
        <w:ind w:right="20"/>
        <w:jc w:val="both"/>
        <w:rPr>
          <w:rFonts w:ascii="Arial" w:hAnsi="Arial" w:cs="Arial"/>
          <w:sz w:val="22"/>
          <w:szCs w:val="22"/>
        </w:rPr>
      </w:pPr>
      <w:r w:rsidRPr="00AC0BC7">
        <w:rPr>
          <w:rFonts w:ascii="Arial" w:hAnsi="Arial" w:cs="Arial"/>
          <w:sz w:val="22"/>
          <w:szCs w:val="22"/>
        </w:rPr>
        <w:t xml:space="preserve">Na dogovoru u vezi pogreba Korisnik je dužan potpisati </w:t>
      </w:r>
      <w:r w:rsidR="00790027">
        <w:rPr>
          <w:rFonts w:ascii="Arial" w:hAnsi="Arial" w:cs="Arial"/>
          <w:sz w:val="22"/>
          <w:szCs w:val="22"/>
        </w:rPr>
        <w:t>Narudžbenicu</w:t>
      </w:r>
      <w:r w:rsidRPr="00AC0BC7">
        <w:rPr>
          <w:rFonts w:ascii="Arial" w:hAnsi="Arial" w:cs="Arial"/>
          <w:sz w:val="22"/>
          <w:szCs w:val="22"/>
        </w:rPr>
        <w:t xml:space="preserve"> za tražene komunalne usluge koj</w:t>
      </w:r>
      <w:r w:rsidR="00790027">
        <w:rPr>
          <w:rFonts w:ascii="Arial" w:hAnsi="Arial" w:cs="Arial"/>
          <w:sz w:val="22"/>
          <w:szCs w:val="22"/>
        </w:rPr>
        <w:t>u</w:t>
      </w:r>
      <w:r w:rsidRPr="00AC0BC7">
        <w:rPr>
          <w:rFonts w:ascii="Arial" w:hAnsi="Arial" w:cs="Arial"/>
          <w:sz w:val="22"/>
          <w:szCs w:val="22"/>
        </w:rPr>
        <w:t xml:space="preserve"> popunjava ovlaštena osoba Isporučitelja temeljem podataka dobivenih od Korisnika</w:t>
      </w:r>
      <w:r w:rsidR="00790027">
        <w:rPr>
          <w:rFonts w:ascii="Arial" w:hAnsi="Arial" w:cs="Arial"/>
          <w:sz w:val="22"/>
          <w:szCs w:val="22"/>
        </w:rPr>
        <w:t>. Korisnik je dužan pružiti</w:t>
      </w:r>
      <w:r w:rsidR="004624D2">
        <w:rPr>
          <w:rFonts w:ascii="Arial" w:hAnsi="Arial" w:cs="Arial"/>
          <w:sz w:val="22"/>
          <w:szCs w:val="22"/>
        </w:rPr>
        <w:t xml:space="preserve"> podatke za Temeljnicu </w:t>
      </w:r>
      <w:r w:rsidRPr="00AC0BC7">
        <w:rPr>
          <w:rFonts w:ascii="Arial" w:hAnsi="Arial" w:cs="Arial"/>
          <w:sz w:val="22"/>
          <w:szCs w:val="22"/>
        </w:rPr>
        <w:t>u koj</w:t>
      </w:r>
      <w:r w:rsidR="004624D2">
        <w:rPr>
          <w:rFonts w:ascii="Arial" w:hAnsi="Arial" w:cs="Arial"/>
          <w:sz w:val="22"/>
          <w:szCs w:val="22"/>
        </w:rPr>
        <w:t>oj</w:t>
      </w:r>
      <w:r w:rsidRPr="00AC0BC7">
        <w:rPr>
          <w:rFonts w:ascii="Arial" w:hAnsi="Arial" w:cs="Arial"/>
          <w:sz w:val="22"/>
          <w:szCs w:val="22"/>
        </w:rPr>
        <w:t xml:space="preserve"> se prikupljaju potrebni podaci o umrloj osobi, korisniku usluge i lokaciji grobnog mjesta, te se definira vrsta i količina usluga.</w:t>
      </w:r>
    </w:p>
    <w:p w14:paraId="2E6E3D1D" w14:textId="77777777" w:rsidR="00576203" w:rsidRDefault="00576203" w:rsidP="00576203">
      <w:pPr>
        <w:spacing w:line="0" w:lineRule="atLeast"/>
        <w:jc w:val="both"/>
        <w:rPr>
          <w:rFonts w:ascii="Arial" w:hAnsi="Arial" w:cs="Arial"/>
          <w:sz w:val="22"/>
          <w:szCs w:val="22"/>
        </w:rPr>
      </w:pPr>
    </w:p>
    <w:p w14:paraId="547C9999" w14:textId="1C8B7E05" w:rsidR="00AC0BC7" w:rsidRPr="00AC0BC7" w:rsidRDefault="00AC0BC7" w:rsidP="00576203">
      <w:pPr>
        <w:spacing w:line="0" w:lineRule="atLeast"/>
        <w:jc w:val="both"/>
        <w:rPr>
          <w:rFonts w:ascii="Arial" w:hAnsi="Arial" w:cs="Arial"/>
          <w:sz w:val="22"/>
          <w:szCs w:val="22"/>
        </w:rPr>
      </w:pPr>
      <w:r w:rsidRPr="00AC0BC7">
        <w:rPr>
          <w:rFonts w:ascii="Arial" w:hAnsi="Arial" w:cs="Arial"/>
          <w:sz w:val="22"/>
          <w:szCs w:val="22"/>
        </w:rPr>
        <w:t xml:space="preserve">Nakon potpisa </w:t>
      </w:r>
      <w:r w:rsidR="004624D2">
        <w:rPr>
          <w:rFonts w:ascii="Arial" w:hAnsi="Arial" w:cs="Arial"/>
          <w:sz w:val="22"/>
          <w:szCs w:val="22"/>
        </w:rPr>
        <w:t>narudžbenice i Temeljnice</w:t>
      </w:r>
      <w:r w:rsidRPr="00AC0BC7">
        <w:rPr>
          <w:rFonts w:ascii="Arial" w:hAnsi="Arial" w:cs="Arial"/>
          <w:sz w:val="22"/>
          <w:szCs w:val="22"/>
        </w:rPr>
        <w:t xml:space="preserve"> za tražene usluge Isporučitelj će započeti s organizacijom ukopa umrle osobe ili ekshumacije umrle osobe.</w:t>
      </w:r>
    </w:p>
    <w:p w14:paraId="58A8002F" w14:textId="77777777" w:rsidR="00576203" w:rsidRDefault="00576203" w:rsidP="00576203">
      <w:pPr>
        <w:jc w:val="both"/>
        <w:rPr>
          <w:rFonts w:ascii="Arial" w:hAnsi="Arial" w:cs="Arial"/>
          <w:sz w:val="22"/>
          <w:szCs w:val="22"/>
        </w:rPr>
      </w:pPr>
    </w:p>
    <w:p w14:paraId="0BC161C5" w14:textId="5FCBEDBE" w:rsidR="00734A59" w:rsidRDefault="00AC0BC7" w:rsidP="005B5DE6">
      <w:pPr>
        <w:jc w:val="both"/>
        <w:rPr>
          <w:rFonts w:ascii="Arial" w:hAnsi="Arial" w:cs="Arial"/>
          <w:sz w:val="22"/>
          <w:szCs w:val="22"/>
        </w:rPr>
      </w:pPr>
      <w:r w:rsidRPr="00AC0BC7">
        <w:rPr>
          <w:rFonts w:ascii="Arial" w:hAnsi="Arial" w:cs="Arial"/>
          <w:sz w:val="22"/>
          <w:szCs w:val="22"/>
        </w:rPr>
        <w:t>Vrijeme pogreba umrle osobe određuje se redoslijedom dolaska</w:t>
      </w:r>
      <w:r w:rsidR="004624D2">
        <w:rPr>
          <w:rFonts w:ascii="Arial" w:hAnsi="Arial" w:cs="Arial"/>
          <w:sz w:val="22"/>
          <w:szCs w:val="22"/>
        </w:rPr>
        <w:t xml:space="preserve"> te je isključivo Isporučitelj nadležan za određivanje vremena ukopa.</w:t>
      </w:r>
    </w:p>
    <w:p w14:paraId="14D0852E" w14:textId="77777777" w:rsidR="00734A59" w:rsidRDefault="00734A59" w:rsidP="005B5DE6">
      <w:pPr>
        <w:jc w:val="both"/>
        <w:rPr>
          <w:rFonts w:ascii="Arial" w:hAnsi="Arial" w:cs="Arial"/>
          <w:sz w:val="22"/>
          <w:szCs w:val="22"/>
        </w:rPr>
      </w:pPr>
    </w:p>
    <w:p w14:paraId="1E91FB8C" w14:textId="0610AF79" w:rsidR="00F74145" w:rsidRDefault="00F74145" w:rsidP="00F74145">
      <w:pPr>
        <w:jc w:val="center"/>
        <w:rPr>
          <w:rFonts w:ascii="Arial" w:hAnsi="Arial" w:cs="Arial"/>
          <w:b/>
          <w:sz w:val="22"/>
          <w:szCs w:val="22"/>
        </w:rPr>
      </w:pPr>
      <w:r w:rsidRPr="00376A15">
        <w:rPr>
          <w:rFonts w:ascii="Arial" w:hAnsi="Arial" w:cs="Arial"/>
          <w:b/>
          <w:sz w:val="22"/>
          <w:szCs w:val="22"/>
        </w:rPr>
        <w:t xml:space="preserve">Članak </w:t>
      </w:r>
      <w:r w:rsidR="00813431">
        <w:rPr>
          <w:rFonts w:ascii="Arial" w:hAnsi="Arial" w:cs="Arial"/>
          <w:b/>
          <w:sz w:val="22"/>
          <w:szCs w:val="22"/>
        </w:rPr>
        <w:t>18</w:t>
      </w:r>
      <w:r w:rsidRPr="00376A15">
        <w:rPr>
          <w:rFonts w:ascii="Arial" w:hAnsi="Arial" w:cs="Arial"/>
          <w:b/>
          <w:sz w:val="22"/>
          <w:szCs w:val="22"/>
        </w:rPr>
        <w:t>.</w:t>
      </w:r>
    </w:p>
    <w:p w14:paraId="0A4929C0" w14:textId="77777777" w:rsidR="00576203" w:rsidRDefault="00576203" w:rsidP="00576203">
      <w:pPr>
        <w:jc w:val="both"/>
        <w:rPr>
          <w:rFonts w:ascii="Arial" w:hAnsi="Arial" w:cs="Arial"/>
          <w:sz w:val="22"/>
          <w:szCs w:val="22"/>
        </w:rPr>
      </w:pPr>
    </w:p>
    <w:p w14:paraId="374351F8" w14:textId="6B0D75BE" w:rsidR="004624D2" w:rsidRDefault="004624D2" w:rsidP="00576203">
      <w:pPr>
        <w:jc w:val="both"/>
        <w:rPr>
          <w:rFonts w:ascii="Arial" w:hAnsi="Arial" w:cs="Arial"/>
          <w:sz w:val="22"/>
          <w:szCs w:val="22"/>
        </w:rPr>
      </w:pPr>
      <w:r>
        <w:rPr>
          <w:rFonts w:ascii="Arial" w:hAnsi="Arial" w:cs="Arial"/>
          <w:sz w:val="22"/>
          <w:szCs w:val="22"/>
        </w:rPr>
        <w:t>Ukop</w:t>
      </w:r>
      <w:r w:rsidRPr="001D3765">
        <w:rPr>
          <w:rFonts w:ascii="Arial" w:hAnsi="Arial" w:cs="Arial"/>
          <w:sz w:val="22"/>
          <w:szCs w:val="22"/>
        </w:rPr>
        <w:t xml:space="preserve"> se obavlja svakog radnog dana od ponedjeljka do </w:t>
      </w:r>
      <w:r w:rsidR="00797DDE">
        <w:rPr>
          <w:rFonts w:ascii="Arial" w:hAnsi="Arial" w:cs="Arial"/>
          <w:sz w:val="22"/>
          <w:szCs w:val="22"/>
        </w:rPr>
        <w:t>subote</w:t>
      </w:r>
      <w:r>
        <w:rPr>
          <w:rFonts w:ascii="Arial" w:hAnsi="Arial" w:cs="Arial"/>
          <w:sz w:val="22"/>
          <w:szCs w:val="22"/>
        </w:rPr>
        <w:t>, u radnom vremenu koji određuje GKD Dobra  d.o.o. svojim internim aktom.</w:t>
      </w:r>
    </w:p>
    <w:p w14:paraId="5D874211" w14:textId="77777777" w:rsidR="00813431" w:rsidRDefault="00813431" w:rsidP="00813431">
      <w:pPr>
        <w:jc w:val="both"/>
        <w:rPr>
          <w:rFonts w:ascii="Arial" w:hAnsi="Arial" w:cs="Arial"/>
          <w:sz w:val="22"/>
          <w:szCs w:val="22"/>
        </w:rPr>
      </w:pPr>
    </w:p>
    <w:p w14:paraId="1B811A52" w14:textId="7E2145FF" w:rsidR="004624D2" w:rsidRPr="001D3765" w:rsidRDefault="004624D2" w:rsidP="00813431">
      <w:pPr>
        <w:jc w:val="both"/>
        <w:rPr>
          <w:rFonts w:ascii="Arial" w:hAnsi="Arial" w:cs="Arial"/>
          <w:sz w:val="22"/>
          <w:szCs w:val="22"/>
        </w:rPr>
      </w:pPr>
      <w:r>
        <w:rPr>
          <w:rFonts w:ascii="Arial" w:hAnsi="Arial" w:cs="Arial"/>
          <w:sz w:val="22"/>
          <w:szCs w:val="22"/>
        </w:rPr>
        <w:t>Ukop se ne obavlja nedjeljom, na dan 2.11. te u dane blagdana sukladno z</w:t>
      </w:r>
      <w:r w:rsidRPr="00D65822">
        <w:rPr>
          <w:rFonts w:ascii="Arial" w:hAnsi="Arial" w:cs="Arial"/>
          <w:sz w:val="22"/>
          <w:szCs w:val="22"/>
        </w:rPr>
        <w:t>akon</w:t>
      </w:r>
      <w:r>
        <w:rPr>
          <w:rFonts w:ascii="Arial" w:hAnsi="Arial" w:cs="Arial"/>
          <w:sz w:val="22"/>
          <w:szCs w:val="22"/>
        </w:rPr>
        <w:t>u</w:t>
      </w:r>
      <w:r w:rsidRPr="00D65822">
        <w:rPr>
          <w:rFonts w:ascii="Arial" w:hAnsi="Arial" w:cs="Arial"/>
          <w:sz w:val="22"/>
          <w:szCs w:val="22"/>
        </w:rPr>
        <w:t xml:space="preserve"> </w:t>
      </w:r>
      <w:r>
        <w:rPr>
          <w:rFonts w:ascii="Arial" w:hAnsi="Arial" w:cs="Arial"/>
          <w:sz w:val="22"/>
          <w:szCs w:val="22"/>
        </w:rPr>
        <w:t xml:space="preserve">kojim se uređuju </w:t>
      </w:r>
      <w:r w:rsidRPr="00D65822">
        <w:rPr>
          <w:rFonts w:ascii="Arial" w:hAnsi="Arial" w:cs="Arial"/>
          <w:sz w:val="22"/>
          <w:szCs w:val="22"/>
        </w:rPr>
        <w:t>blagdani, spomendani i neradni dani u Republici Hrvatskoj</w:t>
      </w:r>
    </w:p>
    <w:p w14:paraId="4BE09F0F" w14:textId="77777777" w:rsidR="004624D2" w:rsidRDefault="004624D2" w:rsidP="00F74145">
      <w:pPr>
        <w:jc w:val="center"/>
        <w:rPr>
          <w:rFonts w:ascii="Arial" w:hAnsi="Arial" w:cs="Arial"/>
          <w:b/>
          <w:sz w:val="22"/>
          <w:szCs w:val="22"/>
        </w:rPr>
      </w:pPr>
    </w:p>
    <w:p w14:paraId="00DE9C82" w14:textId="2F946F2C" w:rsidR="001D3765" w:rsidRDefault="001D3765" w:rsidP="001D3765">
      <w:pPr>
        <w:jc w:val="center"/>
        <w:rPr>
          <w:rFonts w:ascii="Arial" w:hAnsi="Arial" w:cs="Arial"/>
          <w:b/>
          <w:sz w:val="22"/>
          <w:szCs w:val="22"/>
        </w:rPr>
      </w:pPr>
      <w:bookmarkStart w:id="2" w:name="_Hlk534439174"/>
      <w:r w:rsidRPr="00376A15">
        <w:rPr>
          <w:rFonts w:ascii="Arial" w:hAnsi="Arial" w:cs="Arial"/>
          <w:b/>
          <w:sz w:val="22"/>
          <w:szCs w:val="22"/>
        </w:rPr>
        <w:t xml:space="preserve">Članak </w:t>
      </w:r>
      <w:r w:rsidR="00813431">
        <w:rPr>
          <w:rFonts w:ascii="Arial" w:hAnsi="Arial" w:cs="Arial"/>
          <w:b/>
          <w:sz w:val="22"/>
          <w:szCs w:val="22"/>
        </w:rPr>
        <w:t>19</w:t>
      </w:r>
      <w:r w:rsidR="00376A15" w:rsidRPr="00376A15">
        <w:rPr>
          <w:rFonts w:ascii="Arial" w:hAnsi="Arial" w:cs="Arial"/>
          <w:b/>
          <w:sz w:val="22"/>
          <w:szCs w:val="22"/>
        </w:rPr>
        <w:t>.</w:t>
      </w:r>
    </w:p>
    <w:p w14:paraId="465695D8" w14:textId="77777777" w:rsidR="00813431" w:rsidRPr="00BC4638" w:rsidRDefault="00813431" w:rsidP="001D3765">
      <w:pPr>
        <w:jc w:val="center"/>
        <w:rPr>
          <w:rFonts w:ascii="Arial" w:hAnsi="Arial" w:cs="Arial"/>
          <w:b/>
          <w:sz w:val="22"/>
          <w:szCs w:val="22"/>
        </w:rPr>
      </w:pPr>
    </w:p>
    <w:p w14:paraId="4576B5F9" w14:textId="6048CEA9" w:rsidR="001D3765" w:rsidRPr="004624D2" w:rsidRDefault="004624D2" w:rsidP="000656EC">
      <w:pPr>
        <w:spacing w:line="234" w:lineRule="auto"/>
        <w:ind w:right="20"/>
        <w:jc w:val="both"/>
        <w:rPr>
          <w:rFonts w:ascii="Arial" w:hAnsi="Arial" w:cs="Arial"/>
          <w:color w:val="FF0000"/>
          <w:sz w:val="22"/>
          <w:szCs w:val="22"/>
        </w:rPr>
      </w:pPr>
      <w:r w:rsidRPr="004624D2">
        <w:rPr>
          <w:rFonts w:ascii="Arial" w:hAnsi="Arial" w:cs="Arial"/>
          <w:sz w:val="22"/>
          <w:szCs w:val="22"/>
        </w:rPr>
        <w:t>Za obavljanje ukopa Isporučitelj je dužan imati radnike za pripremu groba za ukop i uređenje groba nakon ukopa, kao i radnike za spuštanje lijesa u grob.</w:t>
      </w:r>
    </w:p>
    <w:p w14:paraId="762FF2C9" w14:textId="77777777" w:rsidR="00F06965" w:rsidRPr="0052253C" w:rsidRDefault="00F06965" w:rsidP="001D3765">
      <w:pPr>
        <w:jc w:val="both"/>
        <w:rPr>
          <w:rFonts w:ascii="Arial" w:hAnsi="Arial" w:cs="Arial"/>
          <w:color w:val="FF0000"/>
          <w:sz w:val="22"/>
          <w:szCs w:val="22"/>
        </w:rPr>
      </w:pPr>
    </w:p>
    <w:p w14:paraId="2882075A" w14:textId="12255681" w:rsidR="00057B64" w:rsidRDefault="00057B64" w:rsidP="00057B64">
      <w:pPr>
        <w:jc w:val="center"/>
        <w:rPr>
          <w:rFonts w:ascii="Arial" w:hAnsi="Arial" w:cs="Arial"/>
          <w:b/>
          <w:sz w:val="22"/>
          <w:szCs w:val="22"/>
        </w:rPr>
      </w:pPr>
      <w:r w:rsidRPr="00376A15">
        <w:rPr>
          <w:rFonts w:ascii="Arial" w:hAnsi="Arial" w:cs="Arial"/>
          <w:b/>
          <w:sz w:val="22"/>
          <w:szCs w:val="22"/>
        </w:rPr>
        <w:t xml:space="preserve">Članak </w:t>
      </w:r>
      <w:r w:rsidR="00376A15" w:rsidRPr="00376A15">
        <w:rPr>
          <w:rFonts w:ascii="Arial" w:hAnsi="Arial" w:cs="Arial"/>
          <w:b/>
          <w:sz w:val="22"/>
          <w:szCs w:val="22"/>
        </w:rPr>
        <w:t>2</w:t>
      </w:r>
      <w:r w:rsidR="00813431">
        <w:rPr>
          <w:rFonts w:ascii="Arial" w:hAnsi="Arial" w:cs="Arial"/>
          <w:b/>
          <w:sz w:val="22"/>
          <w:szCs w:val="22"/>
        </w:rPr>
        <w:t>0</w:t>
      </w:r>
      <w:r w:rsidR="00376A15" w:rsidRPr="00376A15">
        <w:rPr>
          <w:rFonts w:ascii="Arial" w:hAnsi="Arial" w:cs="Arial"/>
          <w:b/>
          <w:sz w:val="22"/>
          <w:szCs w:val="22"/>
        </w:rPr>
        <w:t>.</w:t>
      </w:r>
    </w:p>
    <w:p w14:paraId="7F2977F7" w14:textId="77777777" w:rsidR="00813431" w:rsidRPr="00BC4638" w:rsidRDefault="00813431" w:rsidP="00057B64">
      <w:pPr>
        <w:jc w:val="center"/>
        <w:rPr>
          <w:rFonts w:ascii="Arial" w:hAnsi="Arial" w:cs="Arial"/>
          <w:b/>
          <w:sz w:val="22"/>
          <w:szCs w:val="22"/>
        </w:rPr>
      </w:pPr>
    </w:p>
    <w:p w14:paraId="51FDF377" w14:textId="02BF4EF9" w:rsidR="00555B36" w:rsidRPr="004C5901" w:rsidRDefault="00555B36" w:rsidP="00813431">
      <w:pPr>
        <w:jc w:val="both"/>
        <w:rPr>
          <w:rFonts w:ascii="Arial" w:hAnsi="Arial" w:cs="Arial"/>
          <w:sz w:val="22"/>
          <w:szCs w:val="22"/>
        </w:rPr>
      </w:pPr>
      <w:r>
        <w:rPr>
          <w:rFonts w:ascii="Arial" w:hAnsi="Arial" w:cs="Arial"/>
          <w:sz w:val="22"/>
          <w:szCs w:val="22"/>
        </w:rPr>
        <w:t>GKD Dobra d.o.o. uslugu kremiranja ne izvršava izravno. Ukop urne tj. termin ispraćaja za kojega je podnesen zahtjev za kremaciju ovisi o izvršenju usluge kremacije Gradskog groblja Zagreb. Troškovi same kremacije nisu u nadležnosti GKD Dobra d.o.o.</w:t>
      </w:r>
    </w:p>
    <w:p w14:paraId="2693246F" w14:textId="77777777" w:rsidR="00813431" w:rsidRDefault="00813431" w:rsidP="00813431">
      <w:pPr>
        <w:jc w:val="both"/>
        <w:rPr>
          <w:rFonts w:ascii="Arial" w:hAnsi="Arial" w:cs="Arial"/>
          <w:sz w:val="22"/>
          <w:szCs w:val="22"/>
        </w:rPr>
      </w:pPr>
      <w:bookmarkStart w:id="3" w:name="_Hlk534439324"/>
    </w:p>
    <w:p w14:paraId="1F60C4C4" w14:textId="11B24879" w:rsidR="002572FB" w:rsidRPr="00057B64" w:rsidRDefault="00555B36" w:rsidP="001D3765">
      <w:pPr>
        <w:jc w:val="both"/>
        <w:rPr>
          <w:rFonts w:ascii="Arial" w:hAnsi="Arial" w:cs="Arial"/>
          <w:sz w:val="22"/>
          <w:szCs w:val="22"/>
        </w:rPr>
      </w:pPr>
      <w:r>
        <w:rPr>
          <w:rFonts w:ascii="Arial" w:hAnsi="Arial" w:cs="Arial"/>
          <w:sz w:val="22"/>
          <w:szCs w:val="22"/>
        </w:rPr>
        <w:t>GKD Dobra</w:t>
      </w:r>
      <w:r w:rsidRPr="005B5DE6">
        <w:rPr>
          <w:rFonts w:ascii="Arial" w:hAnsi="Arial" w:cs="Arial"/>
          <w:sz w:val="22"/>
          <w:szCs w:val="22"/>
        </w:rPr>
        <w:t xml:space="preserve"> d.o.o. ne odgovara za odlaganje termina ukopa ukoliko je ist</w:t>
      </w:r>
      <w:r>
        <w:rPr>
          <w:rFonts w:ascii="Arial" w:hAnsi="Arial" w:cs="Arial"/>
          <w:sz w:val="22"/>
          <w:szCs w:val="22"/>
        </w:rPr>
        <w:t>o</w:t>
      </w:r>
      <w:r w:rsidRPr="005B5DE6">
        <w:rPr>
          <w:rFonts w:ascii="Arial" w:hAnsi="Arial" w:cs="Arial"/>
          <w:sz w:val="22"/>
          <w:szCs w:val="22"/>
        </w:rPr>
        <w:t xml:space="preserve"> vez</w:t>
      </w:r>
      <w:r>
        <w:rPr>
          <w:rFonts w:ascii="Arial" w:hAnsi="Arial" w:cs="Arial"/>
          <w:sz w:val="22"/>
          <w:szCs w:val="22"/>
        </w:rPr>
        <w:t>ano</w:t>
      </w:r>
      <w:r w:rsidRPr="005B5DE6">
        <w:rPr>
          <w:rFonts w:ascii="Arial" w:hAnsi="Arial" w:cs="Arial"/>
          <w:sz w:val="22"/>
          <w:szCs w:val="22"/>
        </w:rPr>
        <w:t xml:space="preserve"> za termin kremacije.</w:t>
      </w:r>
      <w:bookmarkEnd w:id="3"/>
    </w:p>
    <w:p w14:paraId="07FFF06E" w14:textId="77777777" w:rsidR="001D3765" w:rsidRDefault="001D3765" w:rsidP="005B5DE6">
      <w:pPr>
        <w:jc w:val="both"/>
        <w:rPr>
          <w:rFonts w:ascii="Arial" w:hAnsi="Arial" w:cs="Arial"/>
          <w:sz w:val="22"/>
          <w:szCs w:val="22"/>
        </w:rPr>
      </w:pPr>
    </w:p>
    <w:p w14:paraId="00B75D6B" w14:textId="34981CCA" w:rsidR="00902991" w:rsidRDefault="00902991" w:rsidP="00902991">
      <w:pPr>
        <w:jc w:val="center"/>
        <w:rPr>
          <w:rFonts w:ascii="Arial" w:hAnsi="Arial" w:cs="Arial"/>
          <w:b/>
          <w:sz w:val="22"/>
          <w:szCs w:val="22"/>
        </w:rPr>
      </w:pPr>
      <w:r w:rsidRPr="00376A15">
        <w:rPr>
          <w:rFonts w:ascii="Arial" w:hAnsi="Arial" w:cs="Arial"/>
          <w:b/>
          <w:sz w:val="22"/>
          <w:szCs w:val="22"/>
        </w:rPr>
        <w:t xml:space="preserve">Članak </w:t>
      </w:r>
      <w:r w:rsidR="00376A15" w:rsidRPr="00376A15">
        <w:rPr>
          <w:rFonts w:ascii="Arial" w:hAnsi="Arial" w:cs="Arial"/>
          <w:b/>
          <w:sz w:val="22"/>
          <w:szCs w:val="22"/>
        </w:rPr>
        <w:t>2</w:t>
      </w:r>
      <w:r w:rsidR="00813431">
        <w:rPr>
          <w:rFonts w:ascii="Arial" w:hAnsi="Arial" w:cs="Arial"/>
          <w:b/>
          <w:sz w:val="22"/>
          <w:szCs w:val="22"/>
        </w:rPr>
        <w:t>1</w:t>
      </w:r>
      <w:r w:rsidR="00376A15" w:rsidRPr="00376A15">
        <w:rPr>
          <w:rFonts w:ascii="Arial" w:hAnsi="Arial" w:cs="Arial"/>
          <w:b/>
          <w:sz w:val="22"/>
          <w:szCs w:val="22"/>
        </w:rPr>
        <w:t>.</w:t>
      </w:r>
    </w:p>
    <w:p w14:paraId="1AC57E85" w14:textId="77777777" w:rsidR="00813431" w:rsidRDefault="00813431" w:rsidP="00902991">
      <w:pPr>
        <w:jc w:val="center"/>
        <w:rPr>
          <w:rFonts w:ascii="Arial" w:hAnsi="Arial" w:cs="Arial"/>
          <w:b/>
          <w:sz w:val="22"/>
          <w:szCs w:val="22"/>
        </w:rPr>
      </w:pPr>
    </w:p>
    <w:p w14:paraId="6ABD081B" w14:textId="6F121D0F" w:rsidR="00555B36" w:rsidRDefault="00555B36" w:rsidP="00813431">
      <w:pPr>
        <w:jc w:val="both"/>
        <w:rPr>
          <w:rFonts w:ascii="Arial" w:hAnsi="Arial" w:cs="Arial"/>
          <w:sz w:val="22"/>
          <w:szCs w:val="22"/>
        </w:rPr>
      </w:pPr>
      <w:r w:rsidRPr="005B5DE6">
        <w:rPr>
          <w:rFonts w:ascii="Arial" w:hAnsi="Arial" w:cs="Arial"/>
          <w:sz w:val="22"/>
          <w:szCs w:val="22"/>
        </w:rPr>
        <w:t>Ekshumacija i prijenos posmrtnih ostataka obavlja se sukladno zakonu kojim se uređuje zaštita pučanstva od zaraznih bolesti.</w:t>
      </w:r>
    </w:p>
    <w:p w14:paraId="26770096" w14:textId="77777777" w:rsidR="00813431" w:rsidRDefault="00813431" w:rsidP="00813431">
      <w:pPr>
        <w:spacing w:line="234" w:lineRule="auto"/>
        <w:ind w:right="20"/>
        <w:jc w:val="both"/>
        <w:rPr>
          <w:rFonts w:ascii="Arial" w:hAnsi="Arial" w:cs="Arial"/>
          <w:sz w:val="22"/>
          <w:szCs w:val="22"/>
        </w:rPr>
      </w:pPr>
    </w:p>
    <w:p w14:paraId="682A7D2D" w14:textId="25937EDF" w:rsidR="005466DE" w:rsidRPr="005466DE" w:rsidRDefault="005466DE" w:rsidP="00813431">
      <w:pPr>
        <w:spacing w:line="234" w:lineRule="auto"/>
        <w:ind w:right="20"/>
        <w:jc w:val="both"/>
        <w:rPr>
          <w:rFonts w:ascii="Arial" w:hAnsi="Arial" w:cs="Arial"/>
          <w:sz w:val="22"/>
          <w:szCs w:val="22"/>
        </w:rPr>
      </w:pPr>
      <w:r w:rsidRPr="005466DE">
        <w:rPr>
          <w:rFonts w:ascii="Arial" w:hAnsi="Arial" w:cs="Arial"/>
          <w:sz w:val="22"/>
          <w:szCs w:val="22"/>
        </w:rPr>
        <w:t>Iskop umrlih, odnosno njihovih posmrtnih ostataka (ekshumacija) može se odobriti na zahtjev Korisnika.</w:t>
      </w:r>
    </w:p>
    <w:p w14:paraId="43465904" w14:textId="77777777" w:rsidR="00813431" w:rsidRDefault="00813431" w:rsidP="00813431">
      <w:pPr>
        <w:spacing w:line="234" w:lineRule="auto"/>
        <w:ind w:right="20"/>
        <w:jc w:val="both"/>
        <w:rPr>
          <w:rFonts w:ascii="Arial" w:hAnsi="Arial" w:cs="Arial"/>
          <w:sz w:val="22"/>
          <w:szCs w:val="22"/>
        </w:rPr>
      </w:pPr>
    </w:p>
    <w:p w14:paraId="41112561" w14:textId="3E5E5096" w:rsidR="005466DE" w:rsidRPr="005466DE" w:rsidRDefault="005466DE" w:rsidP="00813431">
      <w:pPr>
        <w:spacing w:line="234" w:lineRule="auto"/>
        <w:ind w:right="20"/>
        <w:jc w:val="both"/>
        <w:rPr>
          <w:rFonts w:ascii="Arial" w:hAnsi="Arial" w:cs="Arial"/>
          <w:sz w:val="22"/>
          <w:szCs w:val="22"/>
        </w:rPr>
      </w:pPr>
      <w:r w:rsidRPr="005466DE">
        <w:rPr>
          <w:rFonts w:ascii="Arial" w:hAnsi="Arial" w:cs="Arial"/>
          <w:sz w:val="22"/>
          <w:szCs w:val="22"/>
        </w:rPr>
        <w:lastRenderedPageBreak/>
        <w:t>Iskop posmrtnih ostataka obavljaju zaposlenici Isporučitelja.</w:t>
      </w:r>
    </w:p>
    <w:p w14:paraId="190E9F20" w14:textId="77777777" w:rsidR="00813431" w:rsidRDefault="00813431" w:rsidP="00813431">
      <w:pPr>
        <w:spacing w:line="234" w:lineRule="auto"/>
        <w:ind w:right="20"/>
        <w:jc w:val="both"/>
        <w:rPr>
          <w:rFonts w:ascii="Arial" w:hAnsi="Arial" w:cs="Arial"/>
          <w:sz w:val="22"/>
          <w:szCs w:val="22"/>
        </w:rPr>
      </w:pPr>
    </w:p>
    <w:p w14:paraId="49D3C1A5" w14:textId="7CD1D613" w:rsidR="005466DE" w:rsidRPr="005466DE" w:rsidRDefault="005466DE" w:rsidP="00813431">
      <w:pPr>
        <w:spacing w:line="234" w:lineRule="auto"/>
        <w:ind w:right="20"/>
        <w:jc w:val="both"/>
        <w:rPr>
          <w:rFonts w:ascii="Arial" w:hAnsi="Arial" w:cs="Arial"/>
          <w:sz w:val="22"/>
          <w:szCs w:val="22"/>
        </w:rPr>
      </w:pPr>
      <w:r w:rsidRPr="005466DE">
        <w:rPr>
          <w:rFonts w:ascii="Arial" w:hAnsi="Arial" w:cs="Arial"/>
          <w:sz w:val="22"/>
          <w:szCs w:val="22"/>
        </w:rPr>
        <w:t>Iskop umrle osobe vrši se radi njenog prijenosa iz jednog grobnog mjesta radi pokopa u drugo grobno mjesto na istom groblju, u istom naselju ili iz jednog mjesta u drugo mjesto na području Republike Hrvatske ili u inozemstvu.</w:t>
      </w:r>
    </w:p>
    <w:p w14:paraId="2371221E" w14:textId="77777777" w:rsidR="00813431" w:rsidRDefault="00813431" w:rsidP="00813431">
      <w:pPr>
        <w:spacing w:line="234" w:lineRule="auto"/>
        <w:ind w:right="20"/>
        <w:jc w:val="both"/>
        <w:rPr>
          <w:rFonts w:ascii="Arial" w:hAnsi="Arial" w:cs="Arial"/>
          <w:sz w:val="22"/>
          <w:szCs w:val="22"/>
        </w:rPr>
      </w:pPr>
    </w:p>
    <w:p w14:paraId="5BB8B4C0" w14:textId="60FB4ACA" w:rsidR="005466DE" w:rsidRPr="005466DE" w:rsidRDefault="005466DE" w:rsidP="00813431">
      <w:pPr>
        <w:spacing w:line="234" w:lineRule="auto"/>
        <w:ind w:right="20"/>
        <w:jc w:val="both"/>
        <w:rPr>
          <w:rFonts w:ascii="Arial" w:hAnsi="Arial" w:cs="Arial"/>
          <w:sz w:val="22"/>
          <w:szCs w:val="22"/>
        </w:rPr>
      </w:pPr>
      <w:r w:rsidRPr="005466DE">
        <w:rPr>
          <w:rFonts w:ascii="Arial" w:hAnsi="Arial" w:cs="Arial"/>
          <w:sz w:val="22"/>
          <w:szCs w:val="22"/>
        </w:rPr>
        <w:t>Prilikom redovnog ukopa pokojnika Isporučitelj će ustanoviti da li postoji mogućnost izvršenja suhe ekshumacije prije ukopanih pokojnika unutar istog grobnog mjesta, te ukoliko ustanovi da navedena mogućnost postoji, obvezan je izvršiti suhu ekshumaciju kako bi se osigurala odgovarajuća dubina za potrebe redovnog ukopa. Nakon izvršene suhe ekshumacije posmrtni ostaci se sukladno pravilima struke vraćaju u isto grobno mjesto.</w:t>
      </w:r>
    </w:p>
    <w:p w14:paraId="38BC2DA1" w14:textId="77777777" w:rsidR="00813431" w:rsidRDefault="00813431" w:rsidP="00813431">
      <w:pPr>
        <w:spacing w:line="234" w:lineRule="auto"/>
        <w:ind w:right="20"/>
        <w:jc w:val="both"/>
        <w:rPr>
          <w:rFonts w:ascii="Arial" w:hAnsi="Arial" w:cs="Arial"/>
          <w:sz w:val="22"/>
          <w:szCs w:val="22"/>
        </w:rPr>
      </w:pPr>
    </w:p>
    <w:p w14:paraId="57FB1379" w14:textId="4636A09B" w:rsidR="005466DE" w:rsidRPr="005466DE" w:rsidRDefault="005466DE" w:rsidP="00813431">
      <w:pPr>
        <w:spacing w:line="234" w:lineRule="auto"/>
        <w:ind w:right="20"/>
        <w:jc w:val="both"/>
        <w:rPr>
          <w:rFonts w:ascii="Arial" w:hAnsi="Arial" w:cs="Arial"/>
          <w:sz w:val="22"/>
          <w:szCs w:val="22"/>
        </w:rPr>
      </w:pPr>
      <w:r w:rsidRPr="005466DE">
        <w:rPr>
          <w:rFonts w:ascii="Arial" w:hAnsi="Arial" w:cs="Arial"/>
          <w:sz w:val="22"/>
          <w:szCs w:val="22"/>
        </w:rPr>
        <w:t>Iskop umrlih osoba</w:t>
      </w:r>
      <w:r>
        <w:rPr>
          <w:rFonts w:ascii="Arial" w:hAnsi="Arial" w:cs="Arial"/>
          <w:sz w:val="22"/>
          <w:szCs w:val="22"/>
        </w:rPr>
        <w:t xml:space="preserve"> čiji je ukop izvršen u drvenom lijesu</w:t>
      </w:r>
      <w:r w:rsidRPr="005466DE">
        <w:rPr>
          <w:rFonts w:ascii="Arial" w:hAnsi="Arial" w:cs="Arial"/>
          <w:sz w:val="22"/>
          <w:szCs w:val="22"/>
        </w:rPr>
        <w:t xml:space="preserve"> u vremenu kraćem od 10 godina od dana ukopa ne vrši se u razdoblju od 01.06. do 31.08. tekuće godine</w:t>
      </w:r>
    </w:p>
    <w:p w14:paraId="24F1B7F2" w14:textId="77777777" w:rsidR="005466DE" w:rsidRPr="005466DE" w:rsidRDefault="005466DE" w:rsidP="00555B36">
      <w:pPr>
        <w:ind w:firstLine="708"/>
        <w:jc w:val="both"/>
        <w:rPr>
          <w:rFonts w:ascii="Arial" w:hAnsi="Arial" w:cs="Arial"/>
          <w:sz w:val="22"/>
          <w:szCs w:val="22"/>
        </w:rPr>
      </w:pPr>
    </w:p>
    <w:p w14:paraId="3A9EBD27" w14:textId="16F772D4" w:rsidR="00555B36" w:rsidRPr="005F658E" w:rsidRDefault="00813431" w:rsidP="00813431">
      <w:pPr>
        <w:jc w:val="both"/>
        <w:rPr>
          <w:rFonts w:ascii="Arial" w:hAnsi="Arial" w:cs="Arial"/>
          <w:sz w:val="22"/>
          <w:szCs w:val="22"/>
        </w:rPr>
      </w:pPr>
      <w:r>
        <w:rPr>
          <w:rFonts w:ascii="Arial" w:hAnsi="Arial" w:cs="Arial"/>
          <w:sz w:val="22"/>
          <w:szCs w:val="22"/>
        </w:rPr>
        <w:t>I</w:t>
      </w:r>
      <w:r w:rsidR="00555B36">
        <w:rPr>
          <w:rFonts w:ascii="Arial" w:hAnsi="Arial" w:cs="Arial"/>
          <w:sz w:val="22"/>
          <w:szCs w:val="22"/>
        </w:rPr>
        <w:t>skop i prijenos posmrtnih ostataka u zajedničku kosturnicu nije moguć osim u slučaju redovnog prekopa općeg polja odnosno zasnivanja novog korisničkog odnosa za grobno mjesto u koje je već izvršen ukop a sve prema članku 14. zakona o Grobljima</w:t>
      </w:r>
    </w:p>
    <w:p w14:paraId="5B5CE86E" w14:textId="77777777" w:rsidR="00813431" w:rsidRDefault="00813431" w:rsidP="00813431">
      <w:pPr>
        <w:jc w:val="both"/>
        <w:rPr>
          <w:rFonts w:ascii="Arial" w:hAnsi="Arial" w:cs="Arial"/>
          <w:sz w:val="22"/>
          <w:szCs w:val="22"/>
        </w:rPr>
      </w:pPr>
    </w:p>
    <w:p w14:paraId="76CB4FEA" w14:textId="2DFCEEAB" w:rsidR="00555B36" w:rsidRDefault="00555B36" w:rsidP="00813431">
      <w:pPr>
        <w:jc w:val="both"/>
        <w:rPr>
          <w:rFonts w:ascii="Arial" w:hAnsi="Arial" w:cs="Arial"/>
          <w:sz w:val="22"/>
          <w:szCs w:val="22"/>
        </w:rPr>
      </w:pPr>
      <w:r w:rsidRPr="005F658E">
        <w:rPr>
          <w:rFonts w:ascii="Arial" w:hAnsi="Arial" w:cs="Arial"/>
          <w:sz w:val="22"/>
          <w:szCs w:val="22"/>
        </w:rPr>
        <w:t>Iskopu umrle osobe odnosno posmrtnih ostataka mogu nazočiti osobe koje su isti zatražile.</w:t>
      </w:r>
    </w:p>
    <w:p w14:paraId="6044C91F" w14:textId="77777777" w:rsidR="00555B36" w:rsidRPr="00BC4638" w:rsidRDefault="00555B36" w:rsidP="00902991">
      <w:pPr>
        <w:jc w:val="center"/>
        <w:rPr>
          <w:rFonts w:ascii="Arial" w:hAnsi="Arial" w:cs="Arial"/>
          <w:b/>
          <w:sz w:val="22"/>
          <w:szCs w:val="22"/>
        </w:rPr>
      </w:pPr>
    </w:p>
    <w:bookmarkEnd w:id="2"/>
    <w:p w14:paraId="0DCD6870" w14:textId="5CA7590D" w:rsidR="009E46BB" w:rsidRDefault="005B5DE6" w:rsidP="009E46BB">
      <w:pPr>
        <w:jc w:val="center"/>
        <w:rPr>
          <w:rFonts w:ascii="Arial" w:hAnsi="Arial" w:cs="Arial"/>
          <w:b/>
          <w:sz w:val="22"/>
          <w:szCs w:val="22"/>
        </w:rPr>
      </w:pPr>
      <w:r w:rsidRPr="00376A15">
        <w:rPr>
          <w:rFonts w:ascii="Arial" w:hAnsi="Arial" w:cs="Arial"/>
          <w:b/>
          <w:sz w:val="22"/>
          <w:szCs w:val="22"/>
        </w:rPr>
        <w:t xml:space="preserve">Članak </w:t>
      </w:r>
      <w:r w:rsidR="00376A15" w:rsidRPr="00376A15">
        <w:rPr>
          <w:rFonts w:ascii="Arial" w:hAnsi="Arial" w:cs="Arial"/>
          <w:b/>
          <w:sz w:val="22"/>
          <w:szCs w:val="22"/>
        </w:rPr>
        <w:t>2</w:t>
      </w:r>
      <w:r w:rsidR="00813431">
        <w:rPr>
          <w:rFonts w:ascii="Arial" w:hAnsi="Arial" w:cs="Arial"/>
          <w:b/>
          <w:sz w:val="22"/>
          <w:szCs w:val="22"/>
        </w:rPr>
        <w:t>2</w:t>
      </w:r>
      <w:r w:rsidR="00376A15" w:rsidRPr="00376A15">
        <w:rPr>
          <w:rFonts w:ascii="Arial" w:hAnsi="Arial" w:cs="Arial"/>
          <w:b/>
          <w:sz w:val="22"/>
          <w:szCs w:val="22"/>
        </w:rPr>
        <w:t>.</w:t>
      </w:r>
    </w:p>
    <w:p w14:paraId="52B301CC" w14:textId="77777777" w:rsidR="00813431" w:rsidRDefault="00813431" w:rsidP="009E46BB">
      <w:pPr>
        <w:jc w:val="center"/>
        <w:rPr>
          <w:rFonts w:ascii="Arial" w:hAnsi="Arial" w:cs="Arial"/>
          <w:b/>
          <w:sz w:val="22"/>
          <w:szCs w:val="22"/>
        </w:rPr>
      </w:pPr>
    </w:p>
    <w:p w14:paraId="363CC7B1" w14:textId="3E11777E" w:rsidR="005B5DE6" w:rsidRDefault="00555B36" w:rsidP="000656EC">
      <w:pPr>
        <w:rPr>
          <w:rFonts w:ascii="Arial" w:hAnsi="Arial" w:cs="Arial"/>
          <w:sz w:val="22"/>
          <w:szCs w:val="22"/>
        </w:rPr>
      </w:pPr>
      <w:r w:rsidRPr="00555B36">
        <w:rPr>
          <w:rFonts w:ascii="Arial" w:hAnsi="Arial" w:cs="Arial"/>
          <w:sz w:val="22"/>
          <w:szCs w:val="22"/>
        </w:rPr>
        <w:t xml:space="preserve">Ukoliko Korisnik ne postupi u skladu sa odredbama </w:t>
      </w:r>
      <w:r>
        <w:rPr>
          <w:rFonts w:ascii="Arial" w:hAnsi="Arial" w:cs="Arial"/>
          <w:sz w:val="22"/>
          <w:szCs w:val="22"/>
        </w:rPr>
        <w:t>Općih uvjeta</w:t>
      </w:r>
      <w:r w:rsidRPr="00555B36">
        <w:rPr>
          <w:rFonts w:ascii="Arial" w:hAnsi="Arial" w:cs="Arial"/>
          <w:sz w:val="22"/>
          <w:szCs w:val="22"/>
        </w:rPr>
        <w:t xml:space="preserve"> Izvršitelj može obustaviti isporuku ugovorene komunalne usluge do izvršenja obveze od strane Korisnika na način da svi naknadni troškovi koji nastanu obustavom isporuke komunalne usluge idu na teret Korisnika.</w:t>
      </w:r>
    </w:p>
    <w:p w14:paraId="3F21FE08" w14:textId="161B49E8" w:rsidR="000656EC" w:rsidRDefault="000656EC" w:rsidP="000656EC">
      <w:pPr>
        <w:rPr>
          <w:rFonts w:ascii="Arial" w:hAnsi="Arial" w:cs="Arial"/>
          <w:sz w:val="22"/>
          <w:szCs w:val="22"/>
        </w:rPr>
      </w:pPr>
    </w:p>
    <w:p w14:paraId="2FEF0A52" w14:textId="006BB8BF" w:rsidR="000656EC" w:rsidRDefault="000656EC" w:rsidP="000656EC">
      <w:pPr>
        <w:rPr>
          <w:rFonts w:ascii="Arial" w:hAnsi="Arial" w:cs="Arial"/>
          <w:sz w:val="22"/>
          <w:szCs w:val="22"/>
        </w:rPr>
      </w:pPr>
    </w:p>
    <w:p w14:paraId="3F9B1968" w14:textId="3C2A7017" w:rsidR="000656EC" w:rsidRDefault="000656EC" w:rsidP="000656EC">
      <w:pPr>
        <w:rPr>
          <w:rFonts w:ascii="Arial" w:hAnsi="Arial" w:cs="Arial"/>
          <w:sz w:val="22"/>
          <w:szCs w:val="22"/>
        </w:rPr>
      </w:pPr>
    </w:p>
    <w:p w14:paraId="431B0855" w14:textId="7F1B86E2" w:rsidR="000656EC" w:rsidRDefault="000656EC" w:rsidP="000656EC">
      <w:pPr>
        <w:rPr>
          <w:rFonts w:ascii="Arial" w:hAnsi="Arial" w:cs="Arial"/>
          <w:sz w:val="22"/>
          <w:szCs w:val="22"/>
        </w:rPr>
      </w:pPr>
    </w:p>
    <w:p w14:paraId="5E127C6B" w14:textId="063BF981" w:rsidR="000656EC" w:rsidRDefault="000656EC" w:rsidP="000656EC">
      <w:pPr>
        <w:rPr>
          <w:rFonts w:ascii="Arial" w:hAnsi="Arial" w:cs="Arial"/>
          <w:sz w:val="22"/>
          <w:szCs w:val="22"/>
        </w:rPr>
      </w:pPr>
    </w:p>
    <w:p w14:paraId="45DF7B2B" w14:textId="77777777" w:rsidR="000656EC" w:rsidRDefault="000656EC" w:rsidP="000656EC">
      <w:pPr>
        <w:rPr>
          <w:rFonts w:ascii="Arial" w:hAnsi="Arial" w:cs="Arial"/>
          <w:b/>
          <w:sz w:val="22"/>
          <w:szCs w:val="22"/>
        </w:rPr>
      </w:pPr>
    </w:p>
    <w:p w14:paraId="54C5AA2A" w14:textId="77777777" w:rsidR="008A59EB" w:rsidRPr="00BC4638" w:rsidRDefault="008A59EB" w:rsidP="005B5DE6">
      <w:pPr>
        <w:jc w:val="both"/>
        <w:rPr>
          <w:rFonts w:ascii="Arial" w:hAnsi="Arial" w:cs="Arial"/>
          <w:b/>
          <w:sz w:val="22"/>
          <w:szCs w:val="22"/>
        </w:rPr>
      </w:pPr>
    </w:p>
    <w:p w14:paraId="3E1DF76F" w14:textId="77777777" w:rsidR="005B5DE6" w:rsidRPr="005B5DE6" w:rsidRDefault="00D27B4D" w:rsidP="00D27B4D">
      <w:pPr>
        <w:ind w:firstLine="708"/>
        <w:jc w:val="both"/>
        <w:rPr>
          <w:rFonts w:ascii="Arial" w:hAnsi="Arial" w:cs="Arial"/>
          <w:sz w:val="22"/>
          <w:szCs w:val="22"/>
        </w:rPr>
      </w:pPr>
      <w:r>
        <w:rPr>
          <w:rFonts w:ascii="Arial" w:hAnsi="Arial" w:cs="Arial"/>
          <w:sz w:val="22"/>
          <w:szCs w:val="22"/>
        </w:rPr>
        <w:t xml:space="preserve">IV. </w:t>
      </w:r>
      <w:r w:rsidR="005B5DE6" w:rsidRPr="005B5DE6">
        <w:rPr>
          <w:rFonts w:ascii="Arial" w:hAnsi="Arial" w:cs="Arial"/>
          <w:sz w:val="22"/>
          <w:szCs w:val="22"/>
        </w:rPr>
        <w:t>NAČIN MJERENJA, OBRAČUNA I  PLAĆANJA USLUGE</w:t>
      </w:r>
    </w:p>
    <w:p w14:paraId="1EAA1F90" w14:textId="77777777" w:rsidR="005B5DE6" w:rsidRPr="005B5DE6" w:rsidRDefault="005B5DE6" w:rsidP="005B5DE6">
      <w:pPr>
        <w:jc w:val="both"/>
        <w:rPr>
          <w:rFonts w:ascii="Arial" w:hAnsi="Arial" w:cs="Arial"/>
          <w:sz w:val="22"/>
          <w:szCs w:val="22"/>
        </w:rPr>
      </w:pPr>
    </w:p>
    <w:p w14:paraId="7F89A0AA" w14:textId="5534DF5D" w:rsidR="005B5DE6" w:rsidRDefault="005B5DE6" w:rsidP="005B5DE6">
      <w:pPr>
        <w:jc w:val="center"/>
        <w:rPr>
          <w:rFonts w:ascii="Arial" w:hAnsi="Arial" w:cs="Arial"/>
          <w:b/>
          <w:sz w:val="22"/>
          <w:szCs w:val="22"/>
        </w:rPr>
      </w:pPr>
      <w:r w:rsidRPr="005466DE">
        <w:rPr>
          <w:rFonts w:ascii="Arial" w:hAnsi="Arial" w:cs="Arial"/>
          <w:b/>
          <w:sz w:val="22"/>
          <w:szCs w:val="22"/>
        </w:rPr>
        <w:t xml:space="preserve">Članak </w:t>
      </w:r>
      <w:r w:rsidR="00376A15" w:rsidRPr="005466DE">
        <w:rPr>
          <w:rFonts w:ascii="Arial" w:hAnsi="Arial" w:cs="Arial"/>
          <w:b/>
          <w:sz w:val="22"/>
          <w:szCs w:val="22"/>
        </w:rPr>
        <w:t>2</w:t>
      </w:r>
      <w:r w:rsidR="00813431">
        <w:rPr>
          <w:rFonts w:ascii="Arial" w:hAnsi="Arial" w:cs="Arial"/>
          <w:b/>
          <w:sz w:val="22"/>
          <w:szCs w:val="22"/>
        </w:rPr>
        <w:t>3</w:t>
      </w:r>
      <w:r w:rsidRPr="005466DE">
        <w:rPr>
          <w:rFonts w:ascii="Arial" w:hAnsi="Arial" w:cs="Arial"/>
          <w:b/>
          <w:sz w:val="22"/>
          <w:szCs w:val="22"/>
        </w:rPr>
        <w:t>.</w:t>
      </w:r>
    </w:p>
    <w:p w14:paraId="3FBD73FC" w14:textId="77777777" w:rsidR="00813431" w:rsidRDefault="00813431" w:rsidP="005B5DE6">
      <w:pPr>
        <w:jc w:val="center"/>
        <w:rPr>
          <w:rFonts w:ascii="Arial" w:hAnsi="Arial" w:cs="Arial"/>
          <w:b/>
          <w:sz w:val="22"/>
          <w:szCs w:val="22"/>
        </w:rPr>
      </w:pPr>
    </w:p>
    <w:p w14:paraId="7C152035" w14:textId="61B956CB" w:rsidR="005466DE" w:rsidRDefault="005466DE" w:rsidP="00813431">
      <w:pPr>
        <w:spacing w:line="234" w:lineRule="auto"/>
        <w:ind w:right="20"/>
        <w:jc w:val="both"/>
        <w:rPr>
          <w:rFonts w:ascii="Arial" w:hAnsi="Arial" w:cs="Arial"/>
          <w:sz w:val="22"/>
          <w:szCs w:val="22"/>
        </w:rPr>
      </w:pPr>
      <w:r w:rsidRPr="005466DE">
        <w:rPr>
          <w:rFonts w:ascii="Arial" w:hAnsi="Arial" w:cs="Arial"/>
          <w:sz w:val="22"/>
          <w:szCs w:val="22"/>
        </w:rPr>
        <w:t xml:space="preserve">Cijene usluge ukopa pokojnika utvrđene su Cjenikom koji utvrđuje Isporučitelj - Uprava groblja, uz prethodnu suglasnost </w:t>
      </w:r>
      <w:r>
        <w:rPr>
          <w:rFonts w:ascii="Arial" w:hAnsi="Arial" w:cs="Arial"/>
          <w:sz w:val="22"/>
          <w:szCs w:val="22"/>
        </w:rPr>
        <w:t xml:space="preserve">Gradonačelnika </w:t>
      </w:r>
      <w:r w:rsidR="00EE35B5">
        <w:rPr>
          <w:rFonts w:ascii="Arial" w:hAnsi="Arial" w:cs="Arial"/>
          <w:sz w:val="22"/>
          <w:szCs w:val="22"/>
        </w:rPr>
        <w:t>G</w:t>
      </w:r>
      <w:r>
        <w:rPr>
          <w:rFonts w:ascii="Arial" w:hAnsi="Arial" w:cs="Arial"/>
          <w:sz w:val="22"/>
          <w:szCs w:val="22"/>
        </w:rPr>
        <w:t>rada Bakra.</w:t>
      </w:r>
    </w:p>
    <w:p w14:paraId="38392734" w14:textId="77777777" w:rsidR="00813431" w:rsidRDefault="00813431" w:rsidP="00813431">
      <w:pPr>
        <w:jc w:val="both"/>
        <w:rPr>
          <w:rFonts w:ascii="Arial" w:hAnsi="Arial" w:cs="Arial"/>
          <w:sz w:val="22"/>
          <w:szCs w:val="22"/>
        </w:rPr>
      </w:pPr>
    </w:p>
    <w:p w14:paraId="54499C6D" w14:textId="62177039" w:rsidR="009E46BB" w:rsidRDefault="009E46BB" w:rsidP="00813431">
      <w:pPr>
        <w:jc w:val="both"/>
        <w:rPr>
          <w:rFonts w:ascii="Arial" w:hAnsi="Arial" w:cs="Arial"/>
          <w:sz w:val="22"/>
          <w:szCs w:val="22"/>
        </w:rPr>
      </w:pPr>
      <w:r w:rsidRPr="005B5DE6">
        <w:rPr>
          <w:rFonts w:ascii="Arial" w:hAnsi="Arial" w:cs="Arial"/>
          <w:sz w:val="22"/>
          <w:szCs w:val="22"/>
        </w:rPr>
        <w:t xml:space="preserve">Za ugovorenu uslugu </w:t>
      </w:r>
      <w:r>
        <w:rPr>
          <w:rFonts w:ascii="Arial" w:hAnsi="Arial" w:cs="Arial"/>
          <w:sz w:val="22"/>
          <w:szCs w:val="22"/>
        </w:rPr>
        <w:t>GKD Dobra</w:t>
      </w:r>
      <w:r w:rsidRPr="005B5DE6">
        <w:rPr>
          <w:rFonts w:ascii="Arial" w:hAnsi="Arial" w:cs="Arial"/>
          <w:sz w:val="22"/>
          <w:szCs w:val="22"/>
        </w:rPr>
        <w:t xml:space="preserve"> d.o.o. korisniku usluge obračunava i ispostavlj</w:t>
      </w:r>
      <w:r>
        <w:rPr>
          <w:rFonts w:ascii="Arial" w:hAnsi="Arial" w:cs="Arial"/>
          <w:sz w:val="22"/>
          <w:szCs w:val="22"/>
        </w:rPr>
        <w:t>a račun sukladno Cjeniku.</w:t>
      </w:r>
    </w:p>
    <w:p w14:paraId="44FD846B" w14:textId="77777777" w:rsidR="00813431" w:rsidRDefault="00813431" w:rsidP="00813431">
      <w:pPr>
        <w:spacing w:line="236" w:lineRule="auto"/>
        <w:jc w:val="both"/>
        <w:rPr>
          <w:rFonts w:ascii="Arial" w:hAnsi="Arial" w:cs="Arial"/>
          <w:sz w:val="22"/>
          <w:szCs w:val="22"/>
        </w:rPr>
      </w:pPr>
    </w:p>
    <w:p w14:paraId="33CCD8FC" w14:textId="60A56AC2" w:rsidR="009E46BB" w:rsidRPr="009E46BB" w:rsidRDefault="009E46BB" w:rsidP="00813431">
      <w:pPr>
        <w:spacing w:line="236" w:lineRule="auto"/>
        <w:jc w:val="both"/>
        <w:rPr>
          <w:rFonts w:ascii="Arial" w:hAnsi="Arial" w:cs="Arial"/>
          <w:sz w:val="22"/>
          <w:szCs w:val="22"/>
        </w:rPr>
      </w:pPr>
      <w:r w:rsidRPr="009E46BB">
        <w:rPr>
          <w:rFonts w:ascii="Arial" w:hAnsi="Arial" w:cs="Arial"/>
          <w:sz w:val="22"/>
          <w:szCs w:val="22"/>
        </w:rPr>
        <w:t>Korisnik je dužan u roku od 15 dana platiti isporučenu komunalnu uslugu Isporučitelju na osnovu ispostavljenog računa za obavljene komunalne usluge.</w:t>
      </w:r>
    </w:p>
    <w:p w14:paraId="39492527" w14:textId="77777777" w:rsidR="00813431" w:rsidRDefault="00813431" w:rsidP="00813431">
      <w:pPr>
        <w:spacing w:line="236" w:lineRule="auto"/>
        <w:jc w:val="both"/>
        <w:rPr>
          <w:rFonts w:ascii="Arial" w:hAnsi="Arial" w:cs="Arial"/>
          <w:sz w:val="22"/>
          <w:szCs w:val="22"/>
        </w:rPr>
      </w:pPr>
    </w:p>
    <w:p w14:paraId="0D2EBEC1" w14:textId="6C955E22" w:rsidR="009E46BB" w:rsidRPr="009E46BB" w:rsidRDefault="009E46BB" w:rsidP="00813431">
      <w:pPr>
        <w:spacing w:line="236" w:lineRule="auto"/>
        <w:jc w:val="both"/>
        <w:rPr>
          <w:rFonts w:ascii="Arial" w:hAnsi="Arial" w:cs="Arial"/>
          <w:sz w:val="22"/>
          <w:szCs w:val="22"/>
        </w:rPr>
      </w:pPr>
      <w:r w:rsidRPr="009E46BB">
        <w:rPr>
          <w:rFonts w:ascii="Arial" w:hAnsi="Arial" w:cs="Arial"/>
          <w:sz w:val="22"/>
          <w:szCs w:val="22"/>
        </w:rPr>
        <w:t>U slučaju da Korisnik ne plati izvršenu uslugu, Isporučitelj će pokrenuti postupak prisilne naplate svojih potraživanja sukladno Zakonskim propisima.</w:t>
      </w:r>
    </w:p>
    <w:p w14:paraId="4E39476E" w14:textId="77777777" w:rsidR="00813431" w:rsidRDefault="00813431" w:rsidP="00813431">
      <w:pPr>
        <w:jc w:val="both"/>
        <w:rPr>
          <w:rFonts w:ascii="Arial" w:hAnsi="Arial" w:cs="Arial"/>
          <w:sz w:val="22"/>
          <w:szCs w:val="22"/>
        </w:rPr>
      </w:pPr>
      <w:bookmarkStart w:id="4" w:name="_Hlk534439716"/>
    </w:p>
    <w:p w14:paraId="67D9FC7E" w14:textId="46232B19" w:rsidR="005B5DE6" w:rsidRDefault="005B5DE6" w:rsidP="00813431">
      <w:pPr>
        <w:jc w:val="both"/>
        <w:rPr>
          <w:rFonts w:ascii="Arial" w:hAnsi="Arial" w:cs="Arial"/>
          <w:sz w:val="22"/>
          <w:szCs w:val="22"/>
        </w:rPr>
      </w:pPr>
      <w:r w:rsidRPr="005B5DE6">
        <w:rPr>
          <w:rFonts w:ascii="Arial" w:hAnsi="Arial" w:cs="Arial"/>
          <w:sz w:val="22"/>
          <w:szCs w:val="22"/>
        </w:rPr>
        <w:t xml:space="preserve">Cjenik </w:t>
      </w:r>
      <w:r w:rsidR="007A67BF">
        <w:rPr>
          <w:rFonts w:ascii="Arial" w:hAnsi="Arial" w:cs="Arial"/>
          <w:sz w:val="22"/>
          <w:szCs w:val="22"/>
        </w:rPr>
        <w:t>iz stavka 1. ovoga članka objavljuje</w:t>
      </w:r>
      <w:r w:rsidRPr="005B5DE6">
        <w:rPr>
          <w:rFonts w:ascii="Arial" w:hAnsi="Arial" w:cs="Arial"/>
          <w:sz w:val="22"/>
          <w:szCs w:val="22"/>
        </w:rPr>
        <w:t xml:space="preserve"> </w:t>
      </w:r>
      <w:r w:rsidR="007A67BF">
        <w:rPr>
          <w:rFonts w:ascii="Arial" w:hAnsi="Arial" w:cs="Arial"/>
          <w:sz w:val="22"/>
          <w:szCs w:val="22"/>
        </w:rPr>
        <w:t xml:space="preserve">se </w:t>
      </w:r>
      <w:r w:rsidRPr="005B5DE6">
        <w:rPr>
          <w:rFonts w:ascii="Arial" w:hAnsi="Arial" w:cs="Arial"/>
          <w:sz w:val="22"/>
          <w:szCs w:val="22"/>
        </w:rPr>
        <w:t xml:space="preserve">na oglasnoj ploči i mrežnim </w:t>
      </w:r>
      <w:r w:rsidR="007A67BF">
        <w:rPr>
          <w:rFonts w:ascii="Arial" w:hAnsi="Arial" w:cs="Arial"/>
          <w:sz w:val="22"/>
          <w:szCs w:val="22"/>
        </w:rPr>
        <w:t xml:space="preserve">stranicama </w:t>
      </w:r>
      <w:r w:rsidR="005466DE">
        <w:rPr>
          <w:rFonts w:ascii="Arial" w:hAnsi="Arial" w:cs="Arial"/>
          <w:sz w:val="22"/>
          <w:szCs w:val="22"/>
        </w:rPr>
        <w:t>GKD Dobra d.o.o.</w:t>
      </w:r>
    </w:p>
    <w:bookmarkEnd w:id="4"/>
    <w:p w14:paraId="30B85F24" w14:textId="77777777" w:rsidR="005B5DE6" w:rsidRPr="005B5DE6" w:rsidRDefault="005B5DE6" w:rsidP="005B5DE6">
      <w:pPr>
        <w:jc w:val="both"/>
        <w:rPr>
          <w:rFonts w:ascii="Arial" w:hAnsi="Arial" w:cs="Arial"/>
          <w:sz w:val="22"/>
          <w:szCs w:val="22"/>
        </w:rPr>
      </w:pPr>
    </w:p>
    <w:p w14:paraId="2C26BB1A" w14:textId="3DBF2917" w:rsidR="005B5DE6" w:rsidRDefault="005B5DE6" w:rsidP="005B5DE6">
      <w:pPr>
        <w:jc w:val="center"/>
        <w:rPr>
          <w:rFonts w:ascii="Arial" w:hAnsi="Arial" w:cs="Arial"/>
          <w:b/>
          <w:sz w:val="22"/>
          <w:szCs w:val="22"/>
        </w:rPr>
      </w:pPr>
      <w:r w:rsidRPr="007A67BF">
        <w:rPr>
          <w:rFonts w:ascii="Arial" w:hAnsi="Arial" w:cs="Arial"/>
          <w:b/>
          <w:sz w:val="22"/>
          <w:szCs w:val="22"/>
        </w:rPr>
        <w:t xml:space="preserve">Članak </w:t>
      </w:r>
      <w:r w:rsidR="007B4720">
        <w:rPr>
          <w:rFonts w:ascii="Arial" w:hAnsi="Arial" w:cs="Arial"/>
          <w:b/>
          <w:sz w:val="22"/>
          <w:szCs w:val="22"/>
        </w:rPr>
        <w:t>2</w:t>
      </w:r>
      <w:r w:rsidR="00813431">
        <w:rPr>
          <w:rFonts w:ascii="Arial" w:hAnsi="Arial" w:cs="Arial"/>
          <w:b/>
          <w:sz w:val="22"/>
          <w:szCs w:val="22"/>
        </w:rPr>
        <w:t>4</w:t>
      </w:r>
      <w:r w:rsidRPr="007A67BF">
        <w:rPr>
          <w:rFonts w:ascii="Arial" w:hAnsi="Arial" w:cs="Arial"/>
          <w:b/>
          <w:sz w:val="22"/>
          <w:szCs w:val="22"/>
        </w:rPr>
        <w:t>.</w:t>
      </w:r>
    </w:p>
    <w:p w14:paraId="7F0E5089" w14:textId="77777777" w:rsidR="00813431" w:rsidRDefault="00813431" w:rsidP="005B5DE6">
      <w:pPr>
        <w:jc w:val="center"/>
        <w:rPr>
          <w:rFonts w:ascii="Arial" w:hAnsi="Arial" w:cs="Arial"/>
          <w:b/>
          <w:sz w:val="22"/>
          <w:szCs w:val="22"/>
        </w:rPr>
      </w:pPr>
    </w:p>
    <w:p w14:paraId="47F78EB0" w14:textId="77777777" w:rsidR="009E46BB" w:rsidRPr="009E46BB" w:rsidRDefault="009E46BB" w:rsidP="00813431">
      <w:pPr>
        <w:spacing w:line="234" w:lineRule="auto"/>
        <w:ind w:right="20"/>
        <w:jc w:val="both"/>
        <w:rPr>
          <w:rFonts w:ascii="Arial" w:hAnsi="Arial" w:cs="Arial"/>
          <w:sz w:val="22"/>
          <w:szCs w:val="22"/>
        </w:rPr>
      </w:pPr>
      <w:r w:rsidRPr="009E46BB">
        <w:rPr>
          <w:rFonts w:ascii="Arial" w:hAnsi="Arial" w:cs="Arial"/>
          <w:sz w:val="22"/>
          <w:szCs w:val="22"/>
        </w:rPr>
        <w:t>Korisniku je omogućeno Isporučitelju komunalne usluge podnijeti pisani prigovor sukladno Zakonu o zaštiti potrošača.</w:t>
      </w:r>
    </w:p>
    <w:p w14:paraId="4B2D0B7C" w14:textId="77777777" w:rsidR="00813431" w:rsidRDefault="00813431" w:rsidP="00813431">
      <w:pPr>
        <w:spacing w:line="237" w:lineRule="auto"/>
        <w:jc w:val="both"/>
        <w:rPr>
          <w:rFonts w:ascii="Arial" w:hAnsi="Arial" w:cs="Arial"/>
          <w:sz w:val="22"/>
          <w:szCs w:val="22"/>
        </w:rPr>
      </w:pPr>
    </w:p>
    <w:p w14:paraId="630C3F4C" w14:textId="2984E808" w:rsidR="009E46BB" w:rsidRPr="009E46BB" w:rsidRDefault="009E46BB" w:rsidP="000656EC">
      <w:pPr>
        <w:spacing w:line="237" w:lineRule="auto"/>
        <w:jc w:val="both"/>
        <w:rPr>
          <w:rFonts w:ascii="Arial" w:hAnsi="Arial" w:cs="Arial"/>
          <w:sz w:val="22"/>
          <w:szCs w:val="22"/>
        </w:rPr>
      </w:pPr>
      <w:r w:rsidRPr="009E46BB">
        <w:rPr>
          <w:rFonts w:ascii="Arial" w:hAnsi="Arial" w:cs="Arial"/>
          <w:sz w:val="22"/>
          <w:szCs w:val="22"/>
        </w:rPr>
        <w:lastRenderedPageBreak/>
        <w:t>Isporučitelj je dužan razmotriti pisani prigovor Korisnika o eventualno nastalim štetama, obračunatim a ne izvršenim radovima i slično. Ukoliko se utvrdi da je ustanovljen propust Isporučitelja, isti će ispraviti grešku, a štetu na imovini nadoknaditi izravno ili putem osiguranja.</w:t>
      </w:r>
    </w:p>
    <w:p w14:paraId="64E491CF" w14:textId="77777777" w:rsidR="005B5DE6" w:rsidRPr="005B5DE6" w:rsidRDefault="005B5DE6" w:rsidP="005B5DE6">
      <w:pPr>
        <w:jc w:val="both"/>
        <w:rPr>
          <w:rFonts w:ascii="Arial" w:hAnsi="Arial" w:cs="Arial"/>
          <w:sz w:val="22"/>
          <w:szCs w:val="22"/>
        </w:rPr>
      </w:pPr>
    </w:p>
    <w:p w14:paraId="26FF1ABD" w14:textId="77777777" w:rsidR="007B4720" w:rsidRPr="005B5DE6" w:rsidRDefault="007B4720" w:rsidP="005B5DE6">
      <w:pPr>
        <w:jc w:val="both"/>
        <w:rPr>
          <w:rFonts w:ascii="Arial" w:hAnsi="Arial" w:cs="Arial"/>
          <w:sz w:val="22"/>
          <w:szCs w:val="22"/>
        </w:rPr>
      </w:pPr>
    </w:p>
    <w:p w14:paraId="23B19DFA" w14:textId="77777777" w:rsidR="005B5DE6" w:rsidRDefault="007A67BF" w:rsidP="007A67BF">
      <w:pPr>
        <w:ind w:firstLine="708"/>
        <w:jc w:val="both"/>
        <w:rPr>
          <w:rFonts w:ascii="Arial" w:hAnsi="Arial" w:cs="Arial"/>
          <w:sz w:val="22"/>
          <w:szCs w:val="22"/>
        </w:rPr>
      </w:pPr>
      <w:r>
        <w:rPr>
          <w:rFonts w:ascii="Arial" w:hAnsi="Arial" w:cs="Arial"/>
          <w:sz w:val="22"/>
          <w:szCs w:val="22"/>
        </w:rPr>
        <w:t xml:space="preserve">V. </w:t>
      </w:r>
      <w:r w:rsidR="005B5DE6" w:rsidRPr="005B5DE6">
        <w:rPr>
          <w:rFonts w:ascii="Arial" w:hAnsi="Arial" w:cs="Arial"/>
          <w:sz w:val="22"/>
          <w:szCs w:val="22"/>
        </w:rPr>
        <w:t>ZAVRŠNE ODREDBE</w:t>
      </w:r>
    </w:p>
    <w:p w14:paraId="70064713" w14:textId="77777777" w:rsidR="001B2F18" w:rsidRPr="005B5DE6" w:rsidRDefault="001B2F18" w:rsidP="007A67BF">
      <w:pPr>
        <w:ind w:firstLine="708"/>
        <w:jc w:val="both"/>
        <w:rPr>
          <w:rFonts w:ascii="Arial" w:hAnsi="Arial" w:cs="Arial"/>
          <w:sz w:val="22"/>
          <w:szCs w:val="22"/>
        </w:rPr>
      </w:pPr>
    </w:p>
    <w:p w14:paraId="3BE19A24" w14:textId="0F0018B3" w:rsidR="001B2F18" w:rsidRDefault="001B2F18" w:rsidP="001B2F18">
      <w:pPr>
        <w:jc w:val="center"/>
        <w:rPr>
          <w:rFonts w:ascii="Arial" w:hAnsi="Arial" w:cs="Arial"/>
          <w:b/>
          <w:sz w:val="22"/>
          <w:szCs w:val="22"/>
        </w:rPr>
      </w:pPr>
      <w:r w:rsidRPr="007B4720">
        <w:rPr>
          <w:rFonts w:ascii="Arial" w:hAnsi="Arial" w:cs="Arial"/>
          <w:b/>
          <w:sz w:val="22"/>
          <w:szCs w:val="22"/>
        </w:rPr>
        <w:t xml:space="preserve">Članak </w:t>
      </w:r>
      <w:r w:rsidR="007B4720" w:rsidRPr="007B4720">
        <w:rPr>
          <w:rFonts w:ascii="Arial" w:hAnsi="Arial" w:cs="Arial"/>
          <w:b/>
          <w:sz w:val="22"/>
          <w:szCs w:val="22"/>
        </w:rPr>
        <w:t>2</w:t>
      </w:r>
      <w:r w:rsidR="00813431">
        <w:rPr>
          <w:rFonts w:ascii="Arial" w:hAnsi="Arial" w:cs="Arial"/>
          <w:b/>
          <w:sz w:val="22"/>
          <w:szCs w:val="22"/>
        </w:rPr>
        <w:t>5</w:t>
      </w:r>
      <w:r w:rsidRPr="007B4720">
        <w:rPr>
          <w:rFonts w:ascii="Arial" w:hAnsi="Arial" w:cs="Arial"/>
          <w:b/>
          <w:sz w:val="22"/>
          <w:szCs w:val="22"/>
        </w:rPr>
        <w:t>.</w:t>
      </w:r>
    </w:p>
    <w:p w14:paraId="1E62AAA9" w14:textId="77777777" w:rsidR="00813431" w:rsidRPr="00F22500" w:rsidRDefault="00813431" w:rsidP="001B2F18">
      <w:pPr>
        <w:jc w:val="center"/>
        <w:rPr>
          <w:rFonts w:ascii="Arial" w:hAnsi="Arial" w:cs="Arial"/>
          <w:b/>
          <w:sz w:val="22"/>
          <w:szCs w:val="22"/>
        </w:rPr>
      </w:pPr>
    </w:p>
    <w:p w14:paraId="3C9E8207" w14:textId="2A8A0B8D" w:rsidR="00987B6B" w:rsidRPr="000656EC" w:rsidRDefault="009C01AA" w:rsidP="000656EC">
      <w:pPr>
        <w:spacing w:line="234" w:lineRule="auto"/>
        <w:ind w:right="20"/>
        <w:jc w:val="both"/>
        <w:rPr>
          <w:rFonts w:asciiTheme="minorHAnsi" w:hAnsiTheme="minorHAnsi" w:cstheme="minorHAnsi"/>
          <w:sz w:val="22"/>
          <w:szCs w:val="22"/>
        </w:rPr>
      </w:pPr>
      <w:r w:rsidRPr="009C01AA">
        <w:rPr>
          <w:rFonts w:ascii="Arial" w:hAnsi="Arial" w:cs="Arial"/>
          <w:sz w:val="22"/>
          <w:szCs w:val="22"/>
        </w:rPr>
        <w:t xml:space="preserve">Ovi Opći uvjeti objavljuju se u „Službenim novinama </w:t>
      </w:r>
      <w:r>
        <w:rPr>
          <w:rFonts w:ascii="Arial" w:hAnsi="Arial" w:cs="Arial"/>
          <w:sz w:val="22"/>
          <w:szCs w:val="22"/>
        </w:rPr>
        <w:t>Grada Bakra</w:t>
      </w:r>
      <w:r w:rsidRPr="009C01AA">
        <w:rPr>
          <w:rFonts w:ascii="Arial" w:hAnsi="Arial" w:cs="Arial"/>
          <w:sz w:val="22"/>
          <w:szCs w:val="22"/>
        </w:rPr>
        <w:t xml:space="preserve">“, na mrežnim stranicama </w:t>
      </w:r>
      <w:r>
        <w:rPr>
          <w:rFonts w:ascii="Arial" w:hAnsi="Arial" w:cs="Arial"/>
          <w:sz w:val="22"/>
          <w:szCs w:val="22"/>
        </w:rPr>
        <w:t>Grada Bakra</w:t>
      </w:r>
      <w:r w:rsidRPr="009C01AA">
        <w:rPr>
          <w:rFonts w:ascii="Arial" w:hAnsi="Arial" w:cs="Arial"/>
          <w:sz w:val="22"/>
          <w:szCs w:val="22"/>
        </w:rPr>
        <w:t xml:space="preserve">, te na oglasnoj ploči i mrežnim stranicama Isporučitelja </w:t>
      </w:r>
      <w:r>
        <w:rPr>
          <w:rFonts w:ascii="Arial" w:hAnsi="Arial" w:cs="Arial"/>
          <w:sz w:val="22"/>
          <w:szCs w:val="22"/>
        </w:rPr>
        <w:t>G</w:t>
      </w:r>
      <w:r w:rsidRPr="009C01AA">
        <w:rPr>
          <w:rFonts w:ascii="Arial" w:hAnsi="Arial" w:cs="Arial"/>
          <w:sz w:val="22"/>
          <w:szCs w:val="22"/>
        </w:rPr>
        <w:t xml:space="preserve">KD </w:t>
      </w:r>
      <w:r>
        <w:rPr>
          <w:rFonts w:ascii="Arial" w:hAnsi="Arial" w:cs="Arial"/>
          <w:sz w:val="22"/>
          <w:szCs w:val="22"/>
        </w:rPr>
        <w:t xml:space="preserve">Dobra </w:t>
      </w:r>
      <w:r w:rsidRPr="009C01AA">
        <w:rPr>
          <w:rFonts w:ascii="Arial" w:hAnsi="Arial" w:cs="Arial"/>
          <w:sz w:val="22"/>
          <w:szCs w:val="22"/>
        </w:rPr>
        <w:t xml:space="preserve"> d.o.o.</w:t>
      </w:r>
    </w:p>
    <w:p w14:paraId="27EF2208" w14:textId="77777777" w:rsidR="00987B6B" w:rsidRPr="005B5DE6" w:rsidRDefault="00987B6B" w:rsidP="005B5DE6">
      <w:pPr>
        <w:jc w:val="both"/>
        <w:rPr>
          <w:rFonts w:ascii="Arial" w:hAnsi="Arial" w:cs="Arial"/>
          <w:sz w:val="22"/>
          <w:szCs w:val="22"/>
        </w:rPr>
      </w:pPr>
    </w:p>
    <w:p w14:paraId="1BF95E6E" w14:textId="0B43338F" w:rsidR="005B5DE6" w:rsidRDefault="005B5DE6" w:rsidP="005B5DE6">
      <w:pPr>
        <w:jc w:val="center"/>
        <w:rPr>
          <w:rFonts w:ascii="Arial" w:hAnsi="Arial" w:cs="Arial"/>
          <w:b/>
          <w:sz w:val="22"/>
          <w:szCs w:val="22"/>
        </w:rPr>
      </w:pPr>
      <w:r w:rsidRPr="00813431">
        <w:rPr>
          <w:rFonts w:ascii="Arial" w:hAnsi="Arial" w:cs="Arial"/>
          <w:b/>
          <w:sz w:val="22"/>
          <w:szCs w:val="22"/>
        </w:rPr>
        <w:t xml:space="preserve">Članak </w:t>
      </w:r>
      <w:r w:rsidR="00813431">
        <w:rPr>
          <w:rFonts w:ascii="Arial" w:hAnsi="Arial" w:cs="Arial"/>
          <w:b/>
          <w:sz w:val="22"/>
          <w:szCs w:val="22"/>
        </w:rPr>
        <w:t>2</w:t>
      </w:r>
      <w:r w:rsidR="000656EC">
        <w:rPr>
          <w:rFonts w:ascii="Arial" w:hAnsi="Arial" w:cs="Arial"/>
          <w:b/>
          <w:sz w:val="22"/>
          <w:szCs w:val="22"/>
        </w:rPr>
        <w:t>6</w:t>
      </w:r>
      <w:r w:rsidRPr="00813431">
        <w:rPr>
          <w:rFonts w:ascii="Arial" w:hAnsi="Arial" w:cs="Arial"/>
          <w:b/>
          <w:sz w:val="22"/>
          <w:szCs w:val="22"/>
        </w:rPr>
        <w:t>.</w:t>
      </w:r>
    </w:p>
    <w:p w14:paraId="237B813A" w14:textId="77777777" w:rsidR="00813431" w:rsidRPr="00813431" w:rsidRDefault="00813431" w:rsidP="005B5DE6">
      <w:pPr>
        <w:jc w:val="center"/>
        <w:rPr>
          <w:rFonts w:ascii="Arial" w:hAnsi="Arial" w:cs="Arial"/>
          <w:b/>
          <w:sz w:val="22"/>
          <w:szCs w:val="22"/>
        </w:rPr>
      </w:pPr>
    </w:p>
    <w:p w14:paraId="6FA7AED2" w14:textId="33991F0F" w:rsidR="00843EF1" w:rsidRPr="00813431" w:rsidRDefault="009C01AA" w:rsidP="00813431">
      <w:pPr>
        <w:jc w:val="both"/>
        <w:rPr>
          <w:rFonts w:ascii="Arial" w:hAnsi="Arial" w:cs="Arial"/>
          <w:sz w:val="22"/>
          <w:szCs w:val="22"/>
        </w:rPr>
      </w:pPr>
      <w:r w:rsidRPr="00813431">
        <w:rPr>
          <w:rFonts w:ascii="Arial" w:hAnsi="Arial" w:cs="Arial"/>
          <w:sz w:val="22"/>
          <w:szCs w:val="22"/>
        </w:rPr>
        <w:t xml:space="preserve">Ovi Opći uvjeti stupaju na snagu osmog dana od dana objave u „Službenim novinama </w:t>
      </w:r>
      <w:r w:rsidR="00191A93">
        <w:rPr>
          <w:rFonts w:ascii="Arial" w:hAnsi="Arial" w:cs="Arial"/>
          <w:sz w:val="22"/>
          <w:szCs w:val="22"/>
        </w:rPr>
        <w:t>Grada Bakra“.</w:t>
      </w:r>
    </w:p>
    <w:p w14:paraId="0EEAA7AD" w14:textId="77777777" w:rsidR="00843EF1" w:rsidRPr="00813431" w:rsidRDefault="00843EF1" w:rsidP="00F22500">
      <w:pPr>
        <w:ind w:firstLine="708"/>
        <w:jc w:val="both"/>
        <w:rPr>
          <w:rFonts w:ascii="Arial" w:hAnsi="Arial" w:cs="Arial"/>
          <w:sz w:val="22"/>
          <w:szCs w:val="22"/>
        </w:rPr>
      </w:pPr>
    </w:p>
    <w:p w14:paraId="5B2F60C0" w14:textId="02712A2D" w:rsidR="00843EF1" w:rsidRDefault="00843EF1" w:rsidP="00F22500">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813431">
        <w:rPr>
          <w:rFonts w:ascii="Arial" w:hAnsi="Arial" w:cs="Arial"/>
          <w:sz w:val="22"/>
          <w:szCs w:val="22"/>
        </w:rPr>
        <w:t xml:space="preserve"> </w:t>
      </w:r>
      <w:r>
        <w:rPr>
          <w:rFonts w:ascii="Arial" w:hAnsi="Arial" w:cs="Arial"/>
          <w:sz w:val="22"/>
          <w:szCs w:val="22"/>
        </w:rPr>
        <w:t xml:space="preserve"> Direktor</w:t>
      </w:r>
      <w:r w:rsidR="00813431">
        <w:rPr>
          <w:rFonts w:ascii="Arial" w:hAnsi="Arial" w:cs="Arial"/>
          <w:sz w:val="22"/>
          <w:szCs w:val="22"/>
        </w:rPr>
        <w:t xml:space="preserve"> društva</w:t>
      </w:r>
    </w:p>
    <w:p w14:paraId="439F9BD6" w14:textId="77777777" w:rsidR="00843EF1" w:rsidRDefault="00843EF1" w:rsidP="00F22500">
      <w:pPr>
        <w:ind w:firstLine="708"/>
        <w:jc w:val="both"/>
        <w:rPr>
          <w:rFonts w:ascii="Arial" w:hAnsi="Arial" w:cs="Arial"/>
          <w:sz w:val="22"/>
          <w:szCs w:val="22"/>
        </w:rPr>
      </w:pPr>
    </w:p>
    <w:p w14:paraId="5D2A44C5" w14:textId="5780C778" w:rsidR="00843EF1" w:rsidRDefault="00843EF1" w:rsidP="00F22500">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13431">
        <w:rPr>
          <w:rFonts w:ascii="Arial" w:hAnsi="Arial" w:cs="Arial"/>
          <w:sz w:val="22"/>
          <w:szCs w:val="22"/>
        </w:rPr>
        <w:t xml:space="preserve">Tomislav Matić </w:t>
      </w:r>
      <w:proofErr w:type="spellStart"/>
      <w:r w:rsidR="00813431">
        <w:rPr>
          <w:rFonts w:ascii="Arial" w:hAnsi="Arial" w:cs="Arial"/>
          <w:sz w:val="22"/>
          <w:szCs w:val="22"/>
        </w:rPr>
        <w:t>dipl.oec</w:t>
      </w:r>
      <w:proofErr w:type="spellEnd"/>
      <w:r w:rsidR="00813431">
        <w:rPr>
          <w:rFonts w:ascii="Arial" w:hAnsi="Arial" w:cs="Arial"/>
          <w:sz w:val="22"/>
          <w:szCs w:val="22"/>
        </w:rPr>
        <w:t>.</w:t>
      </w:r>
    </w:p>
    <w:sectPr w:rsidR="00843EF1" w:rsidSect="007456A6">
      <w:footerReference w:type="default" r:id="rId8"/>
      <w:type w:val="continuous"/>
      <w:pgSz w:w="11906" w:h="16838"/>
      <w:pgMar w:top="1417" w:right="1417" w:bottom="1276"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FC48" w14:textId="77777777" w:rsidR="00EE030C" w:rsidRDefault="00EE030C" w:rsidP="009032C2">
      <w:r>
        <w:separator/>
      </w:r>
    </w:p>
  </w:endnote>
  <w:endnote w:type="continuationSeparator" w:id="0">
    <w:p w14:paraId="46CC228D" w14:textId="77777777" w:rsidR="00EE030C" w:rsidRDefault="00EE030C" w:rsidP="0090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2C648" w14:textId="77777777" w:rsidR="005C014A" w:rsidRDefault="0084547E">
    <w:pPr>
      <w:pStyle w:val="Podnoje"/>
      <w:jc w:val="right"/>
    </w:pPr>
    <w:r>
      <w:rPr>
        <w:noProof/>
      </w:rPr>
      <w:fldChar w:fldCharType="begin"/>
    </w:r>
    <w:r>
      <w:rPr>
        <w:noProof/>
      </w:rPr>
      <w:instrText xml:space="preserve"> PAGE   \* MERGEFORMAT </w:instrText>
    </w:r>
    <w:r>
      <w:rPr>
        <w:noProof/>
      </w:rPr>
      <w:fldChar w:fldCharType="separate"/>
    </w:r>
    <w:r w:rsidR="008822B3">
      <w:rPr>
        <w:noProof/>
      </w:rPr>
      <w:t>2</w:t>
    </w:r>
    <w:r>
      <w:rPr>
        <w:noProof/>
      </w:rPr>
      <w:fldChar w:fldCharType="end"/>
    </w:r>
  </w:p>
  <w:p w14:paraId="591D7B71" w14:textId="77777777" w:rsidR="005C014A" w:rsidRDefault="005C014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A386E" w14:textId="77777777" w:rsidR="00EE030C" w:rsidRDefault="00EE030C" w:rsidP="009032C2">
      <w:r>
        <w:separator/>
      </w:r>
    </w:p>
  </w:footnote>
  <w:footnote w:type="continuationSeparator" w:id="0">
    <w:p w14:paraId="5E643CE1" w14:textId="77777777" w:rsidR="00EE030C" w:rsidRDefault="00EE030C" w:rsidP="0090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0AE2"/>
    <w:multiLevelType w:val="hybridMultilevel"/>
    <w:tmpl w:val="78409A80"/>
    <w:lvl w:ilvl="0" w:tplc="D012DF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2B3563"/>
    <w:multiLevelType w:val="hybridMultilevel"/>
    <w:tmpl w:val="AB72C2C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2288751C"/>
    <w:multiLevelType w:val="hybridMultilevel"/>
    <w:tmpl w:val="E24AF3C8"/>
    <w:lvl w:ilvl="0" w:tplc="D696DE3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736062B"/>
    <w:multiLevelType w:val="hybridMultilevel"/>
    <w:tmpl w:val="25F46952"/>
    <w:lvl w:ilvl="0" w:tplc="EC9E12B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84D5414"/>
    <w:multiLevelType w:val="hybridMultilevel"/>
    <w:tmpl w:val="8DA22278"/>
    <w:lvl w:ilvl="0" w:tplc="D012DF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5D026E"/>
    <w:multiLevelType w:val="hybridMultilevel"/>
    <w:tmpl w:val="E9CE1BA4"/>
    <w:lvl w:ilvl="0" w:tplc="D012DF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9385D16"/>
    <w:multiLevelType w:val="hybridMultilevel"/>
    <w:tmpl w:val="A21EFD04"/>
    <w:lvl w:ilvl="0" w:tplc="D012DF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1E25EF"/>
    <w:multiLevelType w:val="hybridMultilevel"/>
    <w:tmpl w:val="E91C58F8"/>
    <w:lvl w:ilvl="0" w:tplc="F2868514">
      <w:start w:val="5"/>
      <w:numFmt w:val="bullet"/>
      <w:lvlText w:val="-"/>
      <w:lvlJc w:val="left"/>
      <w:pPr>
        <w:tabs>
          <w:tab w:val="num" w:pos="825"/>
        </w:tabs>
        <w:ind w:left="825" w:hanging="465"/>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77E72FC5"/>
    <w:multiLevelType w:val="hybridMultilevel"/>
    <w:tmpl w:val="71F09A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5"/>
  </w:num>
  <w:num w:numId="7">
    <w:abstractNumId w:val="0"/>
  </w:num>
  <w:num w:numId="8">
    <w:abstractNumId w:val="4"/>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15"/>
    <w:rsid w:val="000009C9"/>
    <w:rsid w:val="0000286E"/>
    <w:rsid w:val="000033BC"/>
    <w:rsid w:val="0000343B"/>
    <w:rsid w:val="00006496"/>
    <w:rsid w:val="00010898"/>
    <w:rsid w:val="00012009"/>
    <w:rsid w:val="00013499"/>
    <w:rsid w:val="00015908"/>
    <w:rsid w:val="00017292"/>
    <w:rsid w:val="00021949"/>
    <w:rsid w:val="000303C1"/>
    <w:rsid w:val="00030ED1"/>
    <w:rsid w:val="000326B5"/>
    <w:rsid w:val="00032FC4"/>
    <w:rsid w:val="0003400F"/>
    <w:rsid w:val="00034964"/>
    <w:rsid w:val="00034986"/>
    <w:rsid w:val="00037209"/>
    <w:rsid w:val="00041615"/>
    <w:rsid w:val="000419D4"/>
    <w:rsid w:val="0004339D"/>
    <w:rsid w:val="00044F06"/>
    <w:rsid w:val="00047ECB"/>
    <w:rsid w:val="00050F3F"/>
    <w:rsid w:val="000524F0"/>
    <w:rsid w:val="00053763"/>
    <w:rsid w:val="00055030"/>
    <w:rsid w:val="00055064"/>
    <w:rsid w:val="0005522B"/>
    <w:rsid w:val="000553DE"/>
    <w:rsid w:val="0005785C"/>
    <w:rsid w:val="00057A6C"/>
    <w:rsid w:val="00057B64"/>
    <w:rsid w:val="000614FA"/>
    <w:rsid w:val="000631D0"/>
    <w:rsid w:val="00063300"/>
    <w:rsid w:val="000634A1"/>
    <w:rsid w:val="0006372F"/>
    <w:rsid w:val="00064FA9"/>
    <w:rsid w:val="000656EC"/>
    <w:rsid w:val="0006778F"/>
    <w:rsid w:val="00070A6A"/>
    <w:rsid w:val="00072284"/>
    <w:rsid w:val="00072FEF"/>
    <w:rsid w:val="0007376C"/>
    <w:rsid w:val="00074379"/>
    <w:rsid w:val="000748FB"/>
    <w:rsid w:val="00074FED"/>
    <w:rsid w:val="00075021"/>
    <w:rsid w:val="00076F7D"/>
    <w:rsid w:val="00077D0D"/>
    <w:rsid w:val="00077FA5"/>
    <w:rsid w:val="000807DD"/>
    <w:rsid w:val="000809B3"/>
    <w:rsid w:val="00083726"/>
    <w:rsid w:val="00084AE0"/>
    <w:rsid w:val="00086376"/>
    <w:rsid w:val="00093A57"/>
    <w:rsid w:val="00097D3B"/>
    <w:rsid w:val="000A04CA"/>
    <w:rsid w:val="000A2878"/>
    <w:rsid w:val="000A5B39"/>
    <w:rsid w:val="000A7D6C"/>
    <w:rsid w:val="000B36B1"/>
    <w:rsid w:val="000B6F1F"/>
    <w:rsid w:val="000B7C67"/>
    <w:rsid w:val="000C2B4E"/>
    <w:rsid w:val="000C2C2A"/>
    <w:rsid w:val="000C5EC9"/>
    <w:rsid w:val="000C69D5"/>
    <w:rsid w:val="000C6C92"/>
    <w:rsid w:val="000C73A1"/>
    <w:rsid w:val="000D0C99"/>
    <w:rsid w:val="000D244A"/>
    <w:rsid w:val="000D310C"/>
    <w:rsid w:val="000D6A90"/>
    <w:rsid w:val="000D6C96"/>
    <w:rsid w:val="000E0802"/>
    <w:rsid w:val="000E0D81"/>
    <w:rsid w:val="000E4A92"/>
    <w:rsid w:val="000E53AF"/>
    <w:rsid w:val="000E68BC"/>
    <w:rsid w:val="000E6E3B"/>
    <w:rsid w:val="000E77A8"/>
    <w:rsid w:val="000F07B3"/>
    <w:rsid w:val="000F1688"/>
    <w:rsid w:val="000F2049"/>
    <w:rsid w:val="000F2B7D"/>
    <w:rsid w:val="000F4C4B"/>
    <w:rsid w:val="000F5921"/>
    <w:rsid w:val="001021FB"/>
    <w:rsid w:val="00102CB5"/>
    <w:rsid w:val="001034A3"/>
    <w:rsid w:val="00103EEE"/>
    <w:rsid w:val="00104ECA"/>
    <w:rsid w:val="001058E6"/>
    <w:rsid w:val="001062F3"/>
    <w:rsid w:val="00106E2F"/>
    <w:rsid w:val="0010744A"/>
    <w:rsid w:val="00110C8E"/>
    <w:rsid w:val="001142D5"/>
    <w:rsid w:val="0011523F"/>
    <w:rsid w:val="0011613D"/>
    <w:rsid w:val="001162C6"/>
    <w:rsid w:val="00116C89"/>
    <w:rsid w:val="0012251C"/>
    <w:rsid w:val="001258D2"/>
    <w:rsid w:val="0012599D"/>
    <w:rsid w:val="001276D1"/>
    <w:rsid w:val="001279E0"/>
    <w:rsid w:val="00127F50"/>
    <w:rsid w:val="0013070B"/>
    <w:rsid w:val="00133AC5"/>
    <w:rsid w:val="00134E10"/>
    <w:rsid w:val="00134F9B"/>
    <w:rsid w:val="00135D14"/>
    <w:rsid w:val="00137154"/>
    <w:rsid w:val="00137435"/>
    <w:rsid w:val="001374D4"/>
    <w:rsid w:val="00140BCC"/>
    <w:rsid w:val="00141025"/>
    <w:rsid w:val="00143362"/>
    <w:rsid w:val="001446BD"/>
    <w:rsid w:val="00144C01"/>
    <w:rsid w:val="001460BB"/>
    <w:rsid w:val="00147016"/>
    <w:rsid w:val="00153989"/>
    <w:rsid w:val="001571E7"/>
    <w:rsid w:val="00157DF9"/>
    <w:rsid w:val="00160E8C"/>
    <w:rsid w:val="00161FDC"/>
    <w:rsid w:val="0016343A"/>
    <w:rsid w:val="00164E03"/>
    <w:rsid w:val="001665BD"/>
    <w:rsid w:val="00166E4A"/>
    <w:rsid w:val="00170216"/>
    <w:rsid w:val="00170729"/>
    <w:rsid w:val="0017187D"/>
    <w:rsid w:val="001718BB"/>
    <w:rsid w:val="0017537C"/>
    <w:rsid w:val="00180EDE"/>
    <w:rsid w:val="00181631"/>
    <w:rsid w:val="00181E25"/>
    <w:rsid w:val="001827A2"/>
    <w:rsid w:val="001828A5"/>
    <w:rsid w:val="001837A1"/>
    <w:rsid w:val="00183A56"/>
    <w:rsid w:val="00183C76"/>
    <w:rsid w:val="00183ED4"/>
    <w:rsid w:val="001840CD"/>
    <w:rsid w:val="0018437F"/>
    <w:rsid w:val="0018449C"/>
    <w:rsid w:val="0018499E"/>
    <w:rsid w:val="00184D3A"/>
    <w:rsid w:val="001872DA"/>
    <w:rsid w:val="00187E9D"/>
    <w:rsid w:val="00190BB1"/>
    <w:rsid w:val="00190DE3"/>
    <w:rsid w:val="00191A93"/>
    <w:rsid w:val="001933A4"/>
    <w:rsid w:val="0019398B"/>
    <w:rsid w:val="00195716"/>
    <w:rsid w:val="001A004F"/>
    <w:rsid w:val="001A0360"/>
    <w:rsid w:val="001A0E80"/>
    <w:rsid w:val="001A1430"/>
    <w:rsid w:val="001A272F"/>
    <w:rsid w:val="001A2D77"/>
    <w:rsid w:val="001A47B3"/>
    <w:rsid w:val="001A5CFC"/>
    <w:rsid w:val="001A5E64"/>
    <w:rsid w:val="001A6341"/>
    <w:rsid w:val="001A66A1"/>
    <w:rsid w:val="001B13E3"/>
    <w:rsid w:val="001B198D"/>
    <w:rsid w:val="001B2F18"/>
    <w:rsid w:val="001B36CB"/>
    <w:rsid w:val="001B409C"/>
    <w:rsid w:val="001B4140"/>
    <w:rsid w:val="001B4646"/>
    <w:rsid w:val="001B73B3"/>
    <w:rsid w:val="001C0D80"/>
    <w:rsid w:val="001C1EA4"/>
    <w:rsid w:val="001C5C53"/>
    <w:rsid w:val="001C7057"/>
    <w:rsid w:val="001C7F13"/>
    <w:rsid w:val="001D03EA"/>
    <w:rsid w:val="001D3765"/>
    <w:rsid w:val="001D5F73"/>
    <w:rsid w:val="001D6393"/>
    <w:rsid w:val="001D7F39"/>
    <w:rsid w:val="001E378D"/>
    <w:rsid w:val="001E7C41"/>
    <w:rsid w:val="001F1E72"/>
    <w:rsid w:val="001F22A0"/>
    <w:rsid w:val="001F583D"/>
    <w:rsid w:val="002002FD"/>
    <w:rsid w:val="00201C80"/>
    <w:rsid w:val="00201D53"/>
    <w:rsid w:val="00201F3F"/>
    <w:rsid w:val="002024CD"/>
    <w:rsid w:val="00202752"/>
    <w:rsid w:val="00203BD4"/>
    <w:rsid w:val="00203E04"/>
    <w:rsid w:val="00204DAB"/>
    <w:rsid w:val="002073F1"/>
    <w:rsid w:val="00207971"/>
    <w:rsid w:val="00210C2A"/>
    <w:rsid w:val="002110AE"/>
    <w:rsid w:val="00213E99"/>
    <w:rsid w:val="0021437A"/>
    <w:rsid w:val="00214892"/>
    <w:rsid w:val="00216016"/>
    <w:rsid w:val="0021696B"/>
    <w:rsid w:val="00220288"/>
    <w:rsid w:val="00220518"/>
    <w:rsid w:val="002240D8"/>
    <w:rsid w:val="00224193"/>
    <w:rsid w:val="00224E0D"/>
    <w:rsid w:val="00226EDB"/>
    <w:rsid w:val="00232931"/>
    <w:rsid w:val="00235489"/>
    <w:rsid w:val="00235A17"/>
    <w:rsid w:val="00236D2B"/>
    <w:rsid w:val="002403A6"/>
    <w:rsid w:val="00240FFB"/>
    <w:rsid w:val="002413BA"/>
    <w:rsid w:val="002433BA"/>
    <w:rsid w:val="00244621"/>
    <w:rsid w:val="002449FC"/>
    <w:rsid w:val="00244BCF"/>
    <w:rsid w:val="0025027B"/>
    <w:rsid w:val="002507E6"/>
    <w:rsid w:val="00252132"/>
    <w:rsid w:val="00252489"/>
    <w:rsid w:val="002553E6"/>
    <w:rsid w:val="00255AA0"/>
    <w:rsid w:val="00255AD3"/>
    <w:rsid w:val="00256F71"/>
    <w:rsid w:val="002572FB"/>
    <w:rsid w:val="00257947"/>
    <w:rsid w:val="00257C93"/>
    <w:rsid w:val="00262299"/>
    <w:rsid w:val="00262595"/>
    <w:rsid w:val="00262C20"/>
    <w:rsid w:val="00270C84"/>
    <w:rsid w:val="00272D15"/>
    <w:rsid w:val="0027369F"/>
    <w:rsid w:val="00274604"/>
    <w:rsid w:val="002842D5"/>
    <w:rsid w:val="002914D5"/>
    <w:rsid w:val="00292612"/>
    <w:rsid w:val="00294F01"/>
    <w:rsid w:val="00297AFE"/>
    <w:rsid w:val="002A39E6"/>
    <w:rsid w:val="002A4438"/>
    <w:rsid w:val="002A5C77"/>
    <w:rsid w:val="002A79FD"/>
    <w:rsid w:val="002B0333"/>
    <w:rsid w:val="002B2EAE"/>
    <w:rsid w:val="002B5293"/>
    <w:rsid w:val="002B752C"/>
    <w:rsid w:val="002B7D27"/>
    <w:rsid w:val="002C16FA"/>
    <w:rsid w:val="002C1804"/>
    <w:rsid w:val="002C1D47"/>
    <w:rsid w:val="002C2911"/>
    <w:rsid w:val="002C3956"/>
    <w:rsid w:val="002C3B93"/>
    <w:rsid w:val="002C48C4"/>
    <w:rsid w:val="002C67A3"/>
    <w:rsid w:val="002D0C69"/>
    <w:rsid w:val="002D125D"/>
    <w:rsid w:val="002D180B"/>
    <w:rsid w:val="002D37C8"/>
    <w:rsid w:val="002D3966"/>
    <w:rsid w:val="002D5E2B"/>
    <w:rsid w:val="002D792F"/>
    <w:rsid w:val="002E0072"/>
    <w:rsid w:val="002E109C"/>
    <w:rsid w:val="002E13D5"/>
    <w:rsid w:val="002E2DC2"/>
    <w:rsid w:val="002E48BB"/>
    <w:rsid w:val="002E6E5C"/>
    <w:rsid w:val="002E7809"/>
    <w:rsid w:val="002F022C"/>
    <w:rsid w:val="002F0A50"/>
    <w:rsid w:val="002F143A"/>
    <w:rsid w:val="002F14EB"/>
    <w:rsid w:val="002F2049"/>
    <w:rsid w:val="002F20B5"/>
    <w:rsid w:val="002F4146"/>
    <w:rsid w:val="002F5F7F"/>
    <w:rsid w:val="002F79C5"/>
    <w:rsid w:val="00300A9E"/>
    <w:rsid w:val="00300D15"/>
    <w:rsid w:val="00302425"/>
    <w:rsid w:val="003073B2"/>
    <w:rsid w:val="00310D88"/>
    <w:rsid w:val="00314185"/>
    <w:rsid w:val="00315316"/>
    <w:rsid w:val="0031579F"/>
    <w:rsid w:val="00316419"/>
    <w:rsid w:val="00317D46"/>
    <w:rsid w:val="00322FBA"/>
    <w:rsid w:val="00323CDB"/>
    <w:rsid w:val="00326A83"/>
    <w:rsid w:val="00326CA1"/>
    <w:rsid w:val="00327B80"/>
    <w:rsid w:val="00327CD5"/>
    <w:rsid w:val="00334884"/>
    <w:rsid w:val="00335B2E"/>
    <w:rsid w:val="00335FEE"/>
    <w:rsid w:val="0033714C"/>
    <w:rsid w:val="00337458"/>
    <w:rsid w:val="0034010C"/>
    <w:rsid w:val="003403A9"/>
    <w:rsid w:val="003403AB"/>
    <w:rsid w:val="0034134F"/>
    <w:rsid w:val="00341DB3"/>
    <w:rsid w:val="00344AA5"/>
    <w:rsid w:val="003460A6"/>
    <w:rsid w:val="00346AC4"/>
    <w:rsid w:val="00346F2D"/>
    <w:rsid w:val="003478AA"/>
    <w:rsid w:val="003512C8"/>
    <w:rsid w:val="0035208C"/>
    <w:rsid w:val="00352689"/>
    <w:rsid w:val="0035283A"/>
    <w:rsid w:val="00353ABA"/>
    <w:rsid w:val="00357D46"/>
    <w:rsid w:val="00362017"/>
    <w:rsid w:val="00363A6D"/>
    <w:rsid w:val="0036480A"/>
    <w:rsid w:val="003654F7"/>
    <w:rsid w:val="00370FFC"/>
    <w:rsid w:val="003712DC"/>
    <w:rsid w:val="003716E8"/>
    <w:rsid w:val="00371D20"/>
    <w:rsid w:val="0037299B"/>
    <w:rsid w:val="003732E0"/>
    <w:rsid w:val="00373DAC"/>
    <w:rsid w:val="00373ECE"/>
    <w:rsid w:val="00376A15"/>
    <w:rsid w:val="00376D98"/>
    <w:rsid w:val="00376DBE"/>
    <w:rsid w:val="00377BF7"/>
    <w:rsid w:val="00377F9B"/>
    <w:rsid w:val="00380348"/>
    <w:rsid w:val="00381D88"/>
    <w:rsid w:val="00381F7A"/>
    <w:rsid w:val="00384B3F"/>
    <w:rsid w:val="00387175"/>
    <w:rsid w:val="00387E45"/>
    <w:rsid w:val="0039088A"/>
    <w:rsid w:val="00392A3A"/>
    <w:rsid w:val="00393B95"/>
    <w:rsid w:val="0039554F"/>
    <w:rsid w:val="00395A01"/>
    <w:rsid w:val="003A0C8D"/>
    <w:rsid w:val="003A0F67"/>
    <w:rsid w:val="003A2E1D"/>
    <w:rsid w:val="003A3A0B"/>
    <w:rsid w:val="003A5112"/>
    <w:rsid w:val="003B1692"/>
    <w:rsid w:val="003B2612"/>
    <w:rsid w:val="003B3025"/>
    <w:rsid w:val="003B4DE1"/>
    <w:rsid w:val="003C1BB7"/>
    <w:rsid w:val="003C4322"/>
    <w:rsid w:val="003D28B8"/>
    <w:rsid w:val="003D5F5F"/>
    <w:rsid w:val="003D68EA"/>
    <w:rsid w:val="003E1B07"/>
    <w:rsid w:val="003E29BB"/>
    <w:rsid w:val="003E39CF"/>
    <w:rsid w:val="003E3CBE"/>
    <w:rsid w:val="003E6454"/>
    <w:rsid w:val="003E6497"/>
    <w:rsid w:val="003E7330"/>
    <w:rsid w:val="003E789B"/>
    <w:rsid w:val="003E78A1"/>
    <w:rsid w:val="003E7DE9"/>
    <w:rsid w:val="003F3019"/>
    <w:rsid w:val="003F4E88"/>
    <w:rsid w:val="003F56FC"/>
    <w:rsid w:val="00401A04"/>
    <w:rsid w:val="00402800"/>
    <w:rsid w:val="00403B37"/>
    <w:rsid w:val="004058B8"/>
    <w:rsid w:val="00406D7D"/>
    <w:rsid w:val="004070B6"/>
    <w:rsid w:val="00407E72"/>
    <w:rsid w:val="00407E77"/>
    <w:rsid w:val="004138B8"/>
    <w:rsid w:val="00415111"/>
    <w:rsid w:val="00415D1F"/>
    <w:rsid w:val="00416E5E"/>
    <w:rsid w:val="00417000"/>
    <w:rsid w:val="00417379"/>
    <w:rsid w:val="004209CA"/>
    <w:rsid w:val="00421501"/>
    <w:rsid w:val="00424024"/>
    <w:rsid w:val="00424512"/>
    <w:rsid w:val="0042477C"/>
    <w:rsid w:val="004268F4"/>
    <w:rsid w:val="00431B2B"/>
    <w:rsid w:val="00435FBF"/>
    <w:rsid w:val="004370CC"/>
    <w:rsid w:val="00440779"/>
    <w:rsid w:val="00440FB4"/>
    <w:rsid w:val="00441C2B"/>
    <w:rsid w:val="00443FEC"/>
    <w:rsid w:val="00444090"/>
    <w:rsid w:val="0045182D"/>
    <w:rsid w:val="00451B74"/>
    <w:rsid w:val="00455230"/>
    <w:rsid w:val="0045584B"/>
    <w:rsid w:val="00455CAC"/>
    <w:rsid w:val="00456A6C"/>
    <w:rsid w:val="00461322"/>
    <w:rsid w:val="00462440"/>
    <w:rsid w:val="004624D2"/>
    <w:rsid w:val="0046428A"/>
    <w:rsid w:val="0046493E"/>
    <w:rsid w:val="00465729"/>
    <w:rsid w:val="004668F1"/>
    <w:rsid w:val="00466FAE"/>
    <w:rsid w:val="00467BF1"/>
    <w:rsid w:val="00467EEE"/>
    <w:rsid w:val="004707CC"/>
    <w:rsid w:val="00474502"/>
    <w:rsid w:val="00477341"/>
    <w:rsid w:val="004778B2"/>
    <w:rsid w:val="00480213"/>
    <w:rsid w:val="00480A15"/>
    <w:rsid w:val="00481B79"/>
    <w:rsid w:val="00482361"/>
    <w:rsid w:val="00482539"/>
    <w:rsid w:val="00482D84"/>
    <w:rsid w:val="00483988"/>
    <w:rsid w:val="00484F3C"/>
    <w:rsid w:val="00486650"/>
    <w:rsid w:val="00487A21"/>
    <w:rsid w:val="00490FEC"/>
    <w:rsid w:val="0049530A"/>
    <w:rsid w:val="004964EA"/>
    <w:rsid w:val="004A3AB7"/>
    <w:rsid w:val="004B0244"/>
    <w:rsid w:val="004B228F"/>
    <w:rsid w:val="004B2545"/>
    <w:rsid w:val="004B2E92"/>
    <w:rsid w:val="004B32EC"/>
    <w:rsid w:val="004B429C"/>
    <w:rsid w:val="004B6DE0"/>
    <w:rsid w:val="004B74CE"/>
    <w:rsid w:val="004C0A47"/>
    <w:rsid w:val="004C0A79"/>
    <w:rsid w:val="004C2380"/>
    <w:rsid w:val="004C39E6"/>
    <w:rsid w:val="004C5901"/>
    <w:rsid w:val="004C607E"/>
    <w:rsid w:val="004C6686"/>
    <w:rsid w:val="004C6B48"/>
    <w:rsid w:val="004C6BFE"/>
    <w:rsid w:val="004C7990"/>
    <w:rsid w:val="004C7D27"/>
    <w:rsid w:val="004E0BF7"/>
    <w:rsid w:val="004E1C8D"/>
    <w:rsid w:val="004E2FAA"/>
    <w:rsid w:val="004E39D4"/>
    <w:rsid w:val="004E3BD9"/>
    <w:rsid w:val="004E50C2"/>
    <w:rsid w:val="004E66DF"/>
    <w:rsid w:val="004E7113"/>
    <w:rsid w:val="004F14CD"/>
    <w:rsid w:val="004F1580"/>
    <w:rsid w:val="004F1F86"/>
    <w:rsid w:val="004F274B"/>
    <w:rsid w:val="004F6B27"/>
    <w:rsid w:val="004F72EC"/>
    <w:rsid w:val="004F798C"/>
    <w:rsid w:val="00505955"/>
    <w:rsid w:val="00506271"/>
    <w:rsid w:val="0050682B"/>
    <w:rsid w:val="00507A0A"/>
    <w:rsid w:val="0051036A"/>
    <w:rsid w:val="00511815"/>
    <w:rsid w:val="00511F03"/>
    <w:rsid w:val="00512531"/>
    <w:rsid w:val="00513B96"/>
    <w:rsid w:val="00515B7B"/>
    <w:rsid w:val="005170ED"/>
    <w:rsid w:val="0052004C"/>
    <w:rsid w:val="00520F41"/>
    <w:rsid w:val="00521C40"/>
    <w:rsid w:val="0052253C"/>
    <w:rsid w:val="00524061"/>
    <w:rsid w:val="00526285"/>
    <w:rsid w:val="00530613"/>
    <w:rsid w:val="00530C20"/>
    <w:rsid w:val="0053386D"/>
    <w:rsid w:val="0053413C"/>
    <w:rsid w:val="00535519"/>
    <w:rsid w:val="00541238"/>
    <w:rsid w:val="00541E3E"/>
    <w:rsid w:val="0054524E"/>
    <w:rsid w:val="005466DE"/>
    <w:rsid w:val="005466E6"/>
    <w:rsid w:val="005504E4"/>
    <w:rsid w:val="00551EDF"/>
    <w:rsid w:val="005520AB"/>
    <w:rsid w:val="005522D6"/>
    <w:rsid w:val="00552A3D"/>
    <w:rsid w:val="005530D3"/>
    <w:rsid w:val="005535A9"/>
    <w:rsid w:val="005536C1"/>
    <w:rsid w:val="00553F94"/>
    <w:rsid w:val="00554936"/>
    <w:rsid w:val="0055518E"/>
    <w:rsid w:val="00555B36"/>
    <w:rsid w:val="00563202"/>
    <w:rsid w:val="00565014"/>
    <w:rsid w:val="0056678D"/>
    <w:rsid w:val="00570C56"/>
    <w:rsid w:val="005710F4"/>
    <w:rsid w:val="005724A5"/>
    <w:rsid w:val="0057298F"/>
    <w:rsid w:val="00573B6A"/>
    <w:rsid w:val="00574266"/>
    <w:rsid w:val="0057504A"/>
    <w:rsid w:val="005754B2"/>
    <w:rsid w:val="00576203"/>
    <w:rsid w:val="0058050E"/>
    <w:rsid w:val="005810D7"/>
    <w:rsid w:val="00582A8E"/>
    <w:rsid w:val="005847F0"/>
    <w:rsid w:val="005870DB"/>
    <w:rsid w:val="00587A13"/>
    <w:rsid w:val="00590CE2"/>
    <w:rsid w:val="00592E9A"/>
    <w:rsid w:val="00592FB0"/>
    <w:rsid w:val="0059329B"/>
    <w:rsid w:val="00594012"/>
    <w:rsid w:val="00594B42"/>
    <w:rsid w:val="005969AF"/>
    <w:rsid w:val="00597745"/>
    <w:rsid w:val="00597D88"/>
    <w:rsid w:val="005A0F30"/>
    <w:rsid w:val="005A44E6"/>
    <w:rsid w:val="005B09D2"/>
    <w:rsid w:val="005B19D8"/>
    <w:rsid w:val="005B1E20"/>
    <w:rsid w:val="005B2AB0"/>
    <w:rsid w:val="005B4DAB"/>
    <w:rsid w:val="005B52F7"/>
    <w:rsid w:val="005B5993"/>
    <w:rsid w:val="005B5DE6"/>
    <w:rsid w:val="005B61F6"/>
    <w:rsid w:val="005B762A"/>
    <w:rsid w:val="005C014A"/>
    <w:rsid w:val="005C5394"/>
    <w:rsid w:val="005C5624"/>
    <w:rsid w:val="005C5E7C"/>
    <w:rsid w:val="005C6947"/>
    <w:rsid w:val="005C69CF"/>
    <w:rsid w:val="005C7F74"/>
    <w:rsid w:val="005D007D"/>
    <w:rsid w:val="005D1E23"/>
    <w:rsid w:val="005D39D8"/>
    <w:rsid w:val="005D3F94"/>
    <w:rsid w:val="005D49AC"/>
    <w:rsid w:val="005D5DA8"/>
    <w:rsid w:val="005D5DAD"/>
    <w:rsid w:val="005D74B3"/>
    <w:rsid w:val="005D7B27"/>
    <w:rsid w:val="005E099E"/>
    <w:rsid w:val="005E2B6F"/>
    <w:rsid w:val="005E4087"/>
    <w:rsid w:val="005E47DC"/>
    <w:rsid w:val="005E6BC2"/>
    <w:rsid w:val="005E7EF2"/>
    <w:rsid w:val="005F3771"/>
    <w:rsid w:val="005F60E7"/>
    <w:rsid w:val="005F7737"/>
    <w:rsid w:val="00602CD5"/>
    <w:rsid w:val="00604512"/>
    <w:rsid w:val="00604B34"/>
    <w:rsid w:val="006058F6"/>
    <w:rsid w:val="006070DB"/>
    <w:rsid w:val="006109A5"/>
    <w:rsid w:val="00611065"/>
    <w:rsid w:val="00611896"/>
    <w:rsid w:val="00612844"/>
    <w:rsid w:val="00613BD7"/>
    <w:rsid w:val="00615A2B"/>
    <w:rsid w:val="006169D1"/>
    <w:rsid w:val="00616B6B"/>
    <w:rsid w:val="006202ED"/>
    <w:rsid w:val="00623FC7"/>
    <w:rsid w:val="006240C0"/>
    <w:rsid w:val="00624D74"/>
    <w:rsid w:val="00625F31"/>
    <w:rsid w:val="006312E8"/>
    <w:rsid w:val="00631E0A"/>
    <w:rsid w:val="006324E3"/>
    <w:rsid w:val="0063262D"/>
    <w:rsid w:val="00633010"/>
    <w:rsid w:val="006356E8"/>
    <w:rsid w:val="00636909"/>
    <w:rsid w:val="00636A60"/>
    <w:rsid w:val="006413F9"/>
    <w:rsid w:val="00641518"/>
    <w:rsid w:val="00642C18"/>
    <w:rsid w:val="0064609F"/>
    <w:rsid w:val="00646C0A"/>
    <w:rsid w:val="00651234"/>
    <w:rsid w:val="0065182E"/>
    <w:rsid w:val="00653EF7"/>
    <w:rsid w:val="006564B7"/>
    <w:rsid w:val="0066063F"/>
    <w:rsid w:val="006611C5"/>
    <w:rsid w:val="00662666"/>
    <w:rsid w:val="0066438C"/>
    <w:rsid w:val="00664C3A"/>
    <w:rsid w:val="00666695"/>
    <w:rsid w:val="00666B2A"/>
    <w:rsid w:val="00666C3D"/>
    <w:rsid w:val="0068492A"/>
    <w:rsid w:val="00685423"/>
    <w:rsid w:val="006904BE"/>
    <w:rsid w:val="006904FD"/>
    <w:rsid w:val="00692486"/>
    <w:rsid w:val="00694AD8"/>
    <w:rsid w:val="00695F44"/>
    <w:rsid w:val="00696B87"/>
    <w:rsid w:val="006974BE"/>
    <w:rsid w:val="006A0231"/>
    <w:rsid w:val="006A101F"/>
    <w:rsid w:val="006A2805"/>
    <w:rsid w:val="006A2FB9"/>
    <w:rsid w:val="006A41F5"/>
    <w:rsid w:val="006A5DE5"/>
    <w:rsid w:val="006B4A8D"/>
    <w:rsid w:val="006B5222"/>
    <w:rsid w:val="006B571D"/>
    <w:rsid w:val="006B7904"/>
    <w:rsid w:val="006C1582"/>
    <w:rsid w:val="006C56E0"/>
    <w:rsid w:val="006C6A3A"/>
    <w:rsid w:val="006D089A"/>
    <w:rsid w:val="006D3FA4"/>
    <w:rsid w:val="006D4498"/>
    <w:rsid w:val="006D4F2A"/>
    <w:rsid w:val="006D5362"/>
    <w:rsid w:val="006E203D"/>
    <w:rsid w:val="006E2867"/>
    <w:rsid w:val="006E3059"/>
    <w:rsid w:val="006E325E"/>
    <w:rsid w:val="006E5247"/>
    <w:rsid w:val="006E583F"/>
    <w:rsid w:val="006E7F0C"/>
    <w:rsid w:val="006F180C"/>
    <w:rsid w:val="006F2D3A"/>
    <w:rsid w:val="006F30F5"/>
    <w:rsid w:val="006F4444"/>
    <w:rsid w:val="006F7932"/>
    <w:rsid w:val="00700739"/>
    <w:rsid w:val="00705651"/>
    <w:rsid w:val="00707BFA"/>
    <w:rsid w:val="007123DF"/>
    <w:rsid w:val="007130DA"/>
    <w:rsid w:val="00714B63"/>
    <w:rsid w:val="00715500"/>
    <w:rsid w:val="0071591B"/>
    <w:rsid w:val="00721C18"/>
    <w:rsid w:val="0072268F"/>
    <w:rsid w:val="00723BC7"/>
    <w:rsid w:val="007240BD"/>
    <w:rsid w:val="007247C5"/>
    <w:rsid w:val="00724F45"/>
    <w:rsid w:val="0072718C"/>
    <w:rsid w:val="00730072"/>
    <w:rsid w:val="00732811"/>
    <w:rsid w:val="00732E79"/>
    <w:rsid w:val="00734A59"/>
    <w:rsid w:val="00734C7A"/>
    <w:rsid w:val="00734F30"/>
    <w:rsid w:val="00735E63"/>
    <w:rsid w:val="00741E02"/>
    <w:rsid w:val="007421C8"/>
    <w:rsid w:val="00742590"/>
    <w:rsid w:val="007433A4"/>
    <w:rsid w:val="00743615"/>
    <w:rsid w:val="00744E04"/>
    <w:rsid w:val="007456A6"/>
    <w:rsid w:val="00747255"/>
    <w:rsid w:val="00747A69"/>
    <w:rsid w:val="007516B0"/>
    <w:rsid w:val="00754D6A"/>
    <w:rsid w:val="007568F7"/>
    <w:rsid w:val="007571FB"/>
    <w:rsid w:val="007576A5"/>
    <w:rsid w:val="00760312"/>
    <w:rsid w:val="00760433"/>
    <w:rsid w:val="007607DE"/>
    <w:rsid w:val="00764FE3"/>
    <w:rsid w:val="00767515"/>
    <w:rsid w:val="00770D74"/>
    <w:rsid w:val="0077151A"/>
    <w:rsid w:val="00772D4C"/>
    <w:rsid w:val="00776143"/>
    <w:rsid w:val="00776FD3"/>
    <w:rsid w:val="00781563"/>
    <w:rsid w:val="00781752"/>
    <w:rsid w:val="00784C61"/>
    <w:rsid w:val="00785CD2"/>
    <w:rsid w:val="00787051"/>
    <w:rsid w:val="00790027"/>
    <w:rsid w:val="007911AF"/>
    <w:rsid w:val="00792FCB"/>
    <w:rsid w:val="007935C5"/>
    <w:rsid w:val="00793FB4"/>
    <w:rsid w:val="007940A6"/>
    <w:rsid w:val="00794AFB"/>
    <w:rsid w:val="00794C23"/>
    <w:rsid w:val="00795E99"/>
    <w:rsid w:val="0079645E"/>
    <w:rsid w:val="007967AE"/>
    <w:rsid w:val="00797676"/>
    <w:rsid w:val="00797ADF"/>
    <w:rsid w:val="00797DDE"/>
    <w:rsid w:val="007A15AE"/>
    <w:rsid w:val="007A1C86"/>
    <w:rsid w:val="007A1DFF"/>
    <w:rsid w:val="007A48A2"/>
    <w:rsid w:val="007A4E4B"/>
    <w:rsid w:val="007A5A57"/>
    <w:rsid w:val="007A621C"/>
    <w:rsid w:val="007A67BF"/>
    <w:rsid w:val="007A790D"/>
    <w:rsid w:val="007B032C"/>
    <w:rsid w:val="007B043D"/>
    <w:rsid w:val="007B07B8"/>
    <w:rsid w:val="007B1D94"/>
    <w:rsid w:val="007B3AA7"/>
    <w:rsid w:val="007B4720"/>
    <w:rsid w:val="007B63E2"/>
    <w:rsid w:val="007B6EF2"/>
    <w:rsid w:val="007B77B9"/>
    <w:rsid w:val="007C3457"/>
    <w:rsid w:val="007C3800"/>
    <w:rsid w:val="007C3B88"/>
    <w:rsid w:val="007C4C9A"/>
    <w:rsid w:val="007C66AA"/>
    <w:rsid w:val="007C6DB7"/>
    <w:rsid w:val="007D123A"/>
    <w:rsid w:val="007D220F"/>
    <w:rsid w:val="007D304C"/>
    <w:rsid w:val="007D3233"/>
    <w:rsid w:val="007D4EE7"/>
    <w:rsid w:val="007D6309"/>
    <w:rsid w:val="007D6339"/>
    <w:rsid w:val="007D7D3D"/>
    <w:rsid w:val="007E3BC2"/>
    <w:rsid w:val="007E43D3"/>
    <w:rsid w:val="007E55E3"/>
    <w:rsid w:val="007E568C"/>
    <w:rsid w:val="007E7D36"/>
    <w:rsid w:val="007F0449"/>
    <w:rsid w:val="007F156B"/>
    <w:rsid w:val="007F1985"/>
    <w:rsid w:val="007F4D48"/>
    <w:rsid w:val="007F510D"/>
    <w:rsid w:val="007F6257"/>
    <w:rsid w:val="007F6F5D"/>
    <w:rsid w:val="00800BD4"/>
    <w:rsid w:val="008010AF"/>
    <w:rsid w:val="008022B6"/>
    <w:rsid w:val="00804783"/>
    <w:rsid w:val="008051AC"/>
    <w:rsid w:val="00807D94"/>
    <w:rsid w:val="00810C6A"/>
    <w:rsid w:val="00813431"/>
    <w:rsid w:val="00813743"/>
    <w:rsid w:val="00813F57"/>
    <w:rsid w:val="00816FE6"/>
    <w:rsid w:val="00821278"/>
    <w:rsid w:val="00821876"/>
    <w:rsid w:val="0082234D"/>
    <w:rsid w:val="008223FD"/>
    <w:rsid w:val="008225A0"/>
    <w:rsid w:val="0082426F"/>
    <w:rsid w:val="00825986"/>
    <w:rsid w:val="00825CEB"/>
    <w:rsid w:val="00826193"/>
    <w:rsid w:val="00831574"/>
    <w:rsid w:val="00831DEB"/>
    <w:rsid w:val="00832315"/>
    <w:rsid w:val="00832F16"/>
    <w:rsid w:val="00835815"/>
    <w:rsid w:val="00837BDA"/>
    <w:rsid w:val="00840AEA"/>
    <w:rsid w:val="00840CB7"/>
    <w:rsid w:val="00843EF1"/>
    <w:rsid w:val="00844BEE"/>
    <w:rsid w:val="0084547E"/>
    <w:rsid w:val="00846DBF"/>
    <w:rsid w:val="008472D2"/>
    <w:rsid w:val="00847861"/>
    <w:rsid w:val="008500CE"/>
    <w:rsid w:val="00862FD3"/>
    <w:rsid w:val="00863C1B"/>
    <w:rsid w:val="0086427B"/>
    <w:rsid w:val="0086439F"/>
    <w:rsid w:val="00865388"/>
    <w:rsid w:val="00871980"/>
    <w:rsid w:val="00871B91"/>
    <w:rsid w:val="008722B6"/>
    <w:rsid w:val="00872CCD"/>
    <w:rsid w:val="00877405"/>
    <w:rsid w:val="0088148C"/>
    <w:rsid w:val="00881712"/>
    <w:rsid w:val="008822B3"/>
    <w:rsid w:val="00882C16"/>
    <w:rsid w:val="00884A9F"/>
    <w:rsid w:val="00886821"/>
    <w:rsid w:val="00886868"/>
    <w:rsid w:val="008927BD"/>
    <w:rsid w:val="0089447E"/>
    <w:rsid w:val="008963B3"/>
    <w:rsid w:val="00897775"/>
    <w:rsid w:val="008A18D3"/>
    <w:rsid w:val="008A1DD5"/>
    <w:rsid w:val="008A26E4"/>
    <w:rsid w:val="008A2932"/>
    <w:rsid w:val="008A3338"/>
    <w:rsid w:val="008A4265"/>
    <w:rsid w:val="008A46F0"/>
    <w:rsid w:val="008A49D4"/>
    <w:rsid w:val="008A59EB"/>
    <w:rsid w:val="008A736D"/>
    <w:rsid w:val="008B0735"/>
    <w:rsid w:val="008B1996"/>
    <w:rsid w:val="008B370C"/>
    <w:rsid w:val="008B463B"/>
    <w:rsid w:val="008B64C5"/>
    <w:rsid w:val="008B70BC"/>
    <w:rsid w:val="008B7B7F"/>
    <w:rsid w:val="008C6016"/>
    <w:rsid w:val="008C699B"/>
    <w:rsid w:val="008D0AF4"/>
    <w:rsid w:val="008D197B"/>
    <w:rsid w:val="008D1F29"/>
    <w:rsid w:val="008D484E"/>
    <w:rsid w:val="008D55EC"/>
    <w:rsid w:val="008E1C75"/>
    <w:rsid w:val="008E4242"/>
    <w:rsid w:val="008E43B8"/>
    <w:rsid w:val="008E7123"/>
    <w:rsid w:val="008E733C"/>
    <w:rsid w:val="008E779A"/>
    <w:rsid w:val="008E79F1"/>
    <w:rsid w:val="008F15EB"/>
    <w:rsid w:val="008F27EA"/>
    <w:rsid w:val="008F2F9E"/>
    <w:rsid w:val="008F38FE"/>
    <w:rsid w:val="008F6DD6"/>
    <w:rsid w:val="0090118D"/>
    <w:rsid w:val="0090125F"/>
    <w:rsid w:val="00901B60"/>
    <w:rsid w:val="00902991"/>
    <w:rsid w:val="009032C2"/>
    <w:rsid w:val="0090542F"/>
    <w:rsid w:val="009072B0"/>
    <w:rsid w:val="00912C33"/>
    <w:rsid w:val="00913057"/>
    <w:rsid w:val="00914A48"/>
    <w:rsid w:val="0091500E"/>
    <w:rsid w:val="009150E9"/>
    <w:rsid w:val="0091749D"/>
    <w:rsid w:val="00921252"/>
    <w:rsid w:val="00921627"/>
    <w:rsid w:val="00921653"/>
    <w:rsid w:val="00921C25"/>
    <w:rsid w:val="00923CB6"/>
    <w:rsid w:val="00924715"/>
    <w:rsid w:val="00925ADE"/>
    <w:rsid w:val="00926ED0"/>
    <w:rsid w:val="00930749"/>
    <w:rsid w:val="009372A4"/>
    <w:rsid w:val="00940CB7"/>
    <w:rsid w:val="009414EA"/>
    <w:rsid w:val="00942CE7"/>
    <w:rsid w:val="009445F2"/>
    <w:rsid w:val="00944787"/>
    <w:rsid w:val="0094618B"/>
    <w:rsid w:val="0095051C"/>
    <w:rsid w:val="00952466"/>
    <w:rsid w:val="009525D2"/>
    <w:rsid w:val="0095278F"/>
    <w:rsid w:val="009543F9"/>
    <w:rsid w:val="00955D9A"/>
    <w:rsid w:val="009602B2"/>
    <w:rsid w:val="009609A4"/>
    <w:rsid w:val="00961308"/>
    <w:rsid w:val="009617D9"/>
    <w:rsid w:val="009618D5"/>
    <w:rsid w:val="00962891"/>
    <w:rsid w:val="009638E9"/>
    <w:rsid w:val="00965912"/>
    <w:rsid w:val="00966A18"/>
    <w:rsid w:val="00966DFA"/>
    <w:rsid w:val="0096791C"/>
    <w:rsid w:val="00967F0E"/>
    <w:rsid w:val="00970CB9"/>
    <w:rsid w:val="009735F3"/>
    <w:rsid w:val="00973C0B"/>
    <w:rsid w:val="00976B41"/>
    <w:rsid w:val="00977B33"/>
    <w:rsid w:val="00980050"/>
    <w:rsid w:val="009826E1"/>
    <w:rsid w:val="00986353"/>
    <w:rsid w:val="00987307"/>
    <w:rsid w:val="00987B6B"/>
    <w:rsid w:val="00990114"/>
    <w:rsid w:val="00991551"/>
    <w:rsid w:val="009928A7"/>
    <w:rsid w:val="00992A81"/>
    <w:rsid w:val="00992C4A"/>
    <w:rsid w:val="00994194"/>
    <w:rsid w:val="009963E8"/>
    <w:rsid w:val="00996758"/>
    <w:rsid w:val="009A11A1"/>
    <w:rsid w:val="009B0ED5"/>
    <w:rsid w:val="009B1773"/>
    <w:rsid w:val="009B29BC"/>
    <w:rsid w:val="009B6843"/>
    <w:rsid w:val="009C01AA"/>
    <w:rsid w:val="009C1829"/>
    <w:rsid w:val="009C2011"/>
    <w:rsid w:val="009C27B5"/>
    <w:rsid w:val="009C287B"/>
    <w:rsid w:val="009C540A"/>
    <w:rsid w:val="009C672C"/>
    <w:rsid w:val="009C6AEF"/>
    <w:rsid w:val="009D3536"/>
    <w:rsid w:val="009D55FF"/>
    <w:rsid w:val="009D5649"/>
    <w:rsid w:val="009D5F36"/>
    <w:rsid w:val="009E033E"/>
    <w:rsid w:val="009E45F0"/>
    <w:rsid w:val="009E46BB"/>
    <w:rsid w:val="009E54A0"/>
    <w:rsid w:val="009E580B"/>
    <w:rsid w:val="009E5BD9"/>
    <w:rsid w:val="009E5C01"/>
    <w:rsid w:val="009E6343"/>
    <w:rsid w:val="009E634D"/>
    <w:rsid w:val="009E7209"/>
    <w:rsid w:val="009F0729"/>
    <w:rsid w:val="009F2C2B"/>
    <w:rsid w:val="009F3BCC"/>
    <w:rsid w:val="009F3F35"/>
    <w:rsid w:val="009F5839"/>
    <w:rsid w:val="009F5ED4"/>
    <w:rsid w:val="009F6CAA"/>
    <w:rsid w:val="009F79FF"/>
    <w:rsid w:val="00A0083F"/>
    <w:rsid w:val="00A01FDF"/>
    <w:rsid w:val="00A02970"/>
    <w:rsid w:val="00A02D9D"/>
    <w:rsid w:val="00A0325E"/>
    <w:rsid w:val="00A0415A"/>
    <w:rsid w:val="00A06CA2"/>
    <w:rsid w:val="00A10A43"/>
    <w:rsid w:val="00A12241"/>
    <w:rsid w:val="00A14C53"/>
    <w:rsid w:val="00A15B13"/>
    <w:rsid w:val="00A16296"/>
    <w:rsid w:val="00A17250"/>
    <w:rsid w:val="00A22FA0"/>
    <w:rsid w:val="00A2337E"/>
    <w:rsid w:val="00A2459C"/>
    <w:rsid w:val="00A245C9"/>
    <w:rsid w:val="00A24BFF"/>
    <w:rsid w:val="00A25084"/>
    <w:rsid w:val="00A2586B"/>
    <w:rsid w:val="00A258F9"/>
    <w:rsid w:val="00A25C3B"/>
    <w:rsid w:val="00A263EB"/>
    <w:rsid w:val="00A272F3"/>
    <w:rsid w:val="00A27F04"/>
    <w:rsid w:val="00A3121A"/>
    <w:rsid w:val="00A32AFF"/>
    <w:rsid w:val="00A33484"/>
    <w:rsid w:val="00A339B5"/>
    <w:rsid w:val="00A34071"/>
    <w:rsid w:val="00A34E04"/>
    <w:rsid w:val="00A359A1"/>
    <w:rsid w:val="00A376CE"/>
    <w:rsid w:val="00A40109"/>
    <w:rsid w:val="00A4060B"/>
    <w:rsid w:val="00A40718"/>
    <w:rsid w:val="00A4254B"/>
    <w:rsid w:val="00A436F6"/>
    <w:rsid w:val="00A46E8F"/>
    <w:rsid w:val="00A50EC3"/>
    <w:rsid w:val="00A51FFD"/>
    <w:rsid w:val="00A52088"/>
    <w:rsid w:val="00A53417"/>
    <w:rsid w:val="00A573E4"/>
    <w:rsid w:val="00A57EEF"/>
    <w:rsid w:val="00A6009B"/>
    <w:rsid w:val="00A612B3"/>
    <w:rsid w:val="00A62CA6"/>
    <w:rsid w:val="00A63415"/>
    <w:rsid w:val="00A63820"/>
    <w:rsid w:val="00A64649"/>
    <w:rsid w:val="00A65632"/>
    <w:rsid w:val="00A657D6"/>
    <w:rsid w:val="00A662F8"/>
    <w:rsid w:val="00A67D9F"/>
    <w:rsid w:val="00A75A54"/>
    <w:rsid w:val="00A75AE5"/>
    <w:rsid w:val="00A810E4"/>
    <w:rsid w:val="00A81789"/>
    <w:rsid w:val="00A826A6"/>
    <w:rsid w:val="00A82B7C"/>
    <w:rsid w:val="00A86D03"/>
    <w:rsid w:val="00A87D24"/>
    <w:rsid w:val="00A92EAC"/>
    <w:rsid w:val="00A94B74"/>
    <w:rsid w:val="00A94C33"/>
    <w:rsid w:val="00A9595E"/>
    <w:rsid w:val="00A96292"/>
    <w:rsid w:val="00A96529"/>
    <w:rsid w:val="00A96C07"/>
    <w:rsid w:val="00A978C6"/>
    <w:rsid w:val="00AA0811"/>
    <w:rsid w:val="00AA25F8"/>
    <w:rsid w:val="00AA3A32"/>
    <w:rsid w:val="00AA5686"/>
    <w:rsid w:val="00AA7EC5"/>
    <w:rsid w:val="00AB135A"/>
    <w:rsid w:val="00AB2B59"/>
    <w:rsid w:val="00AB2D99"/>
    <w:rsid w:val="00AB3C29"/>
    <w:rsid w:val="00AB46C0"/>
    <w:rsid w:val="00AB5288"/>
    <w:rsid w:val="00AC0BC7"/>
    <w:rsid w:val="00AC422B"/>
    <w:rsid w:val="00AC44DA"/>
    <w:rsid w:val="00AC6D3B"/>
    <w:rsid w:val="00AC7137"/>
    <w:rsid w:val="00AD0747"/>
    <w:rsid w:val="00AD0CD3"/>
    <w:rsid w:val="00AD10BA"/>
    <w:rsid w:val="00AD1D4D"/>
    <w:rsid w:val="00AD262E"/>
    <w:rsid w:val="00AD2EBB"/>
    <w:rsid w:val="00AD3C60"/>
    <w:rsid w:val="00AD5D81"/>
    <w:rsid w:val="00AD60FB"/>
    <w:rsid w:val="00AD66D2"/>
    <w:rsid w:val="00AD77C4"/>
    <w:rsid w:val="00AE0193"/>
    <w:rsid w:val="00AE3BA5"/>
    <w:rsid w:val="00AE5F3F"/>
    <w:rsid w:val="00AF173B"/>
    <w:rsid w:val="00AF1980"/>
    <w:rsid w:val="00AF5659"/>
    <w:rsid w:val="00AF56D9"/>
    <w:rsid w:val="00AF7596"/>
    <w:rsid w:val="00AF7C15"/>
    <w:rsid w:val="00B00E21"/>
    <w:rsid w:val="00B02AB2"/>
    <w:rsid w:val="00B031CA"/>
    <w:rsid w:val="00B0328D"/>
    <w:rsid w:val="00B06005"/>
    <w:rsid w:val="00B10402"/>
    <w:rsid w:val="00B1102F"/>
    <w:rsid w:val="00B1166A"/>
    <w:rsid w:val="00B11D31"/>
    <w:rsid w:val="00B139E3"/>
    <w:rsid w:val="00B14E0B"/>
    <w:rsid w:val="00B17F38"/>
    <w:rsid w:val="00B20050"/>
    <w:rsid w:val="00B202DB"/>
    <w:rsid w:val="00B22816"/>
    <w:rsid w:val="00B22CB6"/>
    <w:rsid w:val="00B23217"/>
    <w:rsid w:val="00B2348F"/>
    <w:rsid w:val="00B2524F"/>
    <w:rsid w:val="00B25DAD"/>
    <w:rsid w:val="00B26819"/>
    <w:rsid w:val="00B2712F"/>
    <w:rsid w:val="00B27D4A"/>
    <w:rsid w:val="00B30E53"/>
    <w:rsid w:val="00B32BBB"/>
    <w:rsid w:val="00B33001"/>
    <w:rsid w:val="00B330AD"/>
    <w:rsid w:val="00B34A07"/>
    <w:rsid w:val="00B35CB7"/>
    <w:rsid w:val="00B36085"/>
    <w:rsid w:val="00B36C71"/>
    <w:rsid w:val="00B37E1D"/>
    <w:rsid w:val="00B421A6"/>
    <w:rsid w:val="00B42E41"/>
    <w:rsid w:val="00B4462E"/>
    <w:rsid w:val="00B5525C"/>
    <w:rsid w:val="00B571EA"/>
    <w:rsid w:val="00B6268C"/>
    <w:rsid w:val="00B63305"/>
    <w:rsid w:val="00B63DA8"/>
    <w:rsid w:val="00B63DDB"/>
    <w:rsid w:val="00B63F36"/>
    <w:rsid w:val="00B66443"/>
    <w:rsid w:val="00B66950"/>
    <w:rsid w:val="00B70E1F"/>
    <w:rsid w:val="00B71161"/>
    <w:rsid w:val="00B71469"/>
    <w:rsid w:val="00B7566C"/>
    <w:rsid w:val="00B77101"/>
    <w:rsid w:val="00B779ED"/>
    <w:rsid w:val="00B8193E"/>
    <w:rsid w:val="00B831CF"/>
    <w:rsid w:val="00B833D1"/>
    <w:rsid w:val="00B84139"/>
    <w:rsid w:val="00B84B51"/>
    <w:rsid w:val="00B84BEF"/>
    <w:rsid w:val="00B85478"/>
    <w:rsid w:val="00B85530"/>
    <w:rsid w:val="00B90EE6"/>
    <w:rsid w:val="00B9142A"/>
    <w:rsid w:val="00B923C9"/>
    <w:rsid w:val="00B92777"/>
    <w:rsid w:val="00B94A01"/>
    <w:rsid w:val="00B955D8"/>
    <w:rsid w:val="00B960F7"/>
    <w:rsid w:val="00B969E9"/>
    <w:rsid w:val="00BA3B87"/>
    <w:rsid w:val="00BA3DA3"/>
    <w:rsid w:val="00BB0218"/>
    <w:rsid w:val="00BB52C8"/>
    <w:rsid w:val="00BB5767"/>
    <w:rsid w:val="00BC001F"/>
    <w:rsid w:val="00BC11C9"/>
    <w:rsid w:val="00BC174A"/>
    <w:rsid w:val="00BC191B"/>
    <w:rsid w:val="00BC318C"/>
    <w:rsid w:val="00BC3A76"/>
    <w:rsid w:val="00BC4638"/>
    <w:rsid w:val="00BC5F7A"/>
    <w:rsid w:val="00BC6650"/>
    <w:rsid w:val="00BD0F6A"/>
    <w:rsid w:val="00BD1BD1"/>
    <w:rsid w:val="00BD2A2D"/>
    <w:rsid w:val="00BD4473"/>
    <w:rsid w:val="00BD5C6D"/>
    <w:rsid w:val="00BD79AC"/>
    <w:rsid w:val="00BD7D4B"/>
    <w:rsid w:val="00BE4B2A"/>
    <w:rsid w:val="00BE4C6B"/>
    <w:rsid w:val="00BE79C7"/>
    <w:rsid w:val="00BF0D59"/>
    <w:rsid w:val="00BF23BD"/>
    <w:rsid w:val="00BF2D0F"/>
    <w:rsid w:val="00BF37BC"/>
    <w:rsid w:val="00BF4937"/>
    <w:rsid w:val="00BF5B23"/>
    <w:rsid w:val="00C02609"/>
    <w:rsid w:val="00C03CEB"/>
    <w:rsid w:val="00C040DE"/>
    <w:rsid w:val="00C049A8"/>
    <w:rsid w:val="00C052A1"/>
    <w:rsid w:val="00C06E87"/>
    <w:rsid w:val="00C075D9"/>
    <w:rsid w:val="00C0770F"/>
    <w:rsid w:val="00C07F79"/>
    <w:rsid w:val="00C10222"/>
    <w:rsid w:val="00C10891"/>
    <w:rsid w:val="00C10FC4"/>
    <w:rsid w:val="00C11D33"/>
    <w:rsid w:val="00C1225E"/>
    <w:rsid w:val="00C12E3C"/>
    <w:rsid w:val="00C1439F"/>
    <w:rsid w:val="00C1531D"/>
    <w:rsid w:val="00C1657C"/>
    <w:rsid w:val="00C16831"/>
    <w:rsid w:val="00C17FA3"/>
    <w:rsid w:val="00C203C5"/>
    <w:rsid w:val="00C20FEC"/>
    <w:rsid w:val="00C2106D"/>
    <w:rsid w:val="00C21ECF"/>
    <w:rsid w:val="00C23664"/>
    <w:rsid w:val="00C26723"/>
    <w:rsid w:val="00C26F11"/>
    <w:rsid w:val="00C311B1"/>
    <w:rsid w:val="00C326B2"/>
    <w:rsid w:val="00C32EFE"/>
    <w:rsid w:val="00C35384"/>
    <w:rsid w:val="00C364AF"/>
    <w:rsid w:val="00C377AA"/>
    <w:rsid w:val="00C37812"/>
    <w:rsid w:val="00C404A3"/>
    <w:rsid w:val="00C41020"/>
    <w:rsid w:val="00C424ED"/>
    <w:rsid w:val="00C42B5D"/>
    <w:rsid w:val="00C42B79"/>
    <w:rsid w:val="00C4328A"/>
    <w:rsid w:val="00C44310"/>
    <w:rsid w:val="00C4442C"/>
    <w:rsid w:val="00C451F5"/>
    <w:rsid w:val="00C45F46"/>
    <w:rsid w:val="00C50145"/>
    <w:rsid w:val="00C52DFF"/>
    <w:rsid w:val="00C53020"/>
    <w:rsid w:val="00C56E76"/>
    <w:rsid w:val="00C62369"/>
    <w:rsid w:val="00C63D9F"/>
    <w:rsid w:val="00C640F0"/>
    <w:rsid w:val="00C67209"/>
    <w:rsid w:val="00C6750B"/>
    <w:rsid w:val="00C67C83"/>
    <w:rsid w:val="00C70CEB"/>
    <w:rsid w:val="00C7285E"/>
    <w:rsid w:val="00C72F71"/>
    <w:rsid w:val="00C74340"/>
    <w:rsid w:val="00C74C08"/>
    <w:rsid w:val="00C74D20"/>
    <w:rsid w:val="00C75464"/>
    <w:rsid w:val="00C76AE0"/>
    <w:rsid w:val="00C81C04"/>
    <w:rsid w:val="00C82724"/>
    <w:rsid w:val="00C829EC"/>
    <w:rsid w:val="00C8367C"/>
    <w:rsid w:val="00C84FF6"/>
    <w:rsid w:val="00C862EB"/>
    <w:rsid w:val="00C87B44"/>
    <w:rsid w:val="00C87BB4"/>
    <w:rsid w:val="00C90BDC"/>
    <w:rsid w:val="00C924F4"/>
    <w:rsid w:val="00C927BA"/>
    <w:rsid w:val="00C93CA1"/>
    <w:rsid w:val="00C94542"/>
    <w:rsid w:val="00C95B69"/>
    <w:rsid w:val="00C95F10"/>
    <w:rsid w:val="00C963DE"/>
    <w:rsid w:val="00CA14B6"/>
    <w:rsid w:val="00CA574D"/>
    <w:rsid w:val="00CA584F"/>
    <w:rsid w:val="00CB18B9"/>
    <w:rsid w:val="00CB3490"/>
    <w:rsid w:val="00CB7308"/>
    <w:rsid w:val="00CC2169"/>
    <w:rsid w:val="00CC6ECF"/>
    <w:rsid w:val="00CD2540"/>
    <w:rsid w:val="00CD6550"/>
    <w:rsid w:val="00CD6979"/>
    <w:rsid w:val="00CE4C84"/>
    <w:rsid w:val="00CE51AC"/>
    <w:rsid w:val="00CE7FBD"/>
    <w:rsid w:val="00CF16B7"/>
    <w:rsid w:val="00CF1C3B"/>
    <w:rsid w:val="00CF2B27"/>
    <w:rsid w:val="00CF2C8C"/>
    <w:rsid w:val="00CF3A02"/>
    <w:rsid w:val="00CF4530"/>
    <w:rsid w:val="00CF58AE"/>
    <w:rsid w:val="00D03AEE"/>
    <w:rsid w:val="00D04B11"/>
    <w:rsid w:val="00D05DFF"/>
    <w:rsid w:val="00D069C2"/>
    <w:rsid w:val="00D07E99"/>
    <w:rsid w:val="00D10490"/>
    <w:rsid w:val="00D104AD"/>
    <w:rsid w:val="00D10CCD"/>
    <w:rsid w:val="00D117A0"/>
    <w:rsid w:val="00D2199A"/>
    <w:rsid w:val="00D22419"/>
    <w:rsid w:val="00D267DB"/>
    <w:rsid w:val="00D27797"/>
    <w:rsid w:val="00D27B4D"/>
    <w:rsid w:val="00D3065A"/>
    <w:rsid w:val="00D31687"/>
    <w:rsid w:val="00D324F8"/>
    <w:rsid w:val="00D32AF2"/>
    <w:rsid w:val="00D33498"/>
    <w:rsid w:val="00D36ECC"/>
    <w:rsid w:val="00D4091E"/>
    <w:rsid w:val="00D41082"/>
    <w:rsid w:val="00D44931"/>
    <w:rsid w:val="00D45B7E"/>
    <w:rsid w:val="00D45D29"/>
    <w:rsid w:val="00D4748E"/>
    <w:rsid w:val="00D5386C"/>
    <w:rsid w:val="00D53F86"/>
    <w:rsid w:val="00D5653C"/>
    <w:rsid w:val="00D60C22"/>
    <w:rsid w:val="00D60C40"/>
    <w:rsid w:val="00D6480C"/>
    <w:rsid w:val="00D64FF5"/>
    <w:rsid w:val="00D65822"/>
    <w:rsid w:val="00D67C1E"/>
    <w:rsid w:val="00D70503"/>
    <w:rsid w:val="00D7075D"/>
    <w:rsid w:val="00D76CAF"/>
    <w:rsid w:val="00D778B6"/>
    <w:rsid w:val="00D80413"/>
    <w:rsid w:val="00D80DE3"/>
    <w:rsid w:val="00D83331"/>
    <w:rsid w:val="00D8344E"/>
    <w:rsid w:val="00D84398"/>
    <w:rsid w:val="00D84FE1"/>
    <w:rsid w:val="00D85435"/>
    <w:rsid w:val="00D857B4"/>
    <w:rsid w:val="00D87926"/>
    <w:rsid w:val="00D91AD2"/>
    <w:rsid w:val="00D93ED0"/>
    <w:rsid w:val="00D9565D"/>
    <w:rsid w:val="00D9663E"/>
    <w:rsid w:val="00D97603"/>
    <w:rsid w:val="00DA0CDB"/>
    <w:rsid w:val="00DA1834"/>
    <w:rsid w:val="00DA34F8"/>
    <w:rsid w:val="00DA58D0"/>
    <w:rsid w:val="00DB06A5"/>
    <w:rsid w:val="00DB171D"/>
    <w:rsid w:val="00DB2248"/>
    <w:rsid w:val="00DB35BE"/>
    <w:rsid w:val="00DB5DFE"/>
    <w:rsid w:val="00DB710D"/>
    <w:rsid w:val="00DC0037"/>
    <w:rsid w:val="00DC2041"/>
    <w:rsid w:val="00DC28AD"/>
    <w:rsid w:val="00DC2DFC"/>
    <w:rsid w:val="00DC5CB5"/>
    <w:rsid w:val="00DD1563"/>
    <w:rsid w:val="00DD4501"/>
    <w:rsid w:val="00DD61B7"/>
    <w:rsid w:val="00DD635F"/>
    <w:rsid w:val="00DE02E7"/>
    <w:rsid w:val="00DE0D13"/>
    <w:rsid w:val="00DE1CFD"/>
    <w:rsid w:val="00DE1F36"/>
    <w:rsid w:val="00DE6019"/>
    <w:rsid w:val="00DE6DC9"/>
    <w:rsid w:val="00DF0981"/>
    <w:rsid w:val="00DF2078"/>
    <w:rsid w:val="00DF2148"/>
    <w:rsid w:val="00DF222D"/>
    <w:rsid w:val="00DF2A2A"/>
    <w:rsid w:val="00DF6260"/>
    <w:rsid w:val="00E015FC"/>
    <w:rsid w:val="00E01B54"/>
    <w:rsid w:val="00E02013"/>
    <w:rsid w:val="00E02DE2"/>
    <w:rsid w:val="00E0612E"/>
    <w:rsid w:val="00E0696C"/>
    <w:rsid w:val="00E109D8"/>
    <w:rsid w:val="00E1132B"/>
    <w:rsid w:val="00E13528"/>
    <w:rsid w:val="00E136E9"/>
    <w:rsid w:val="00E14D01"/>
    <w:rsid w:val="00E152AE"/>
    <w:rsid w:val="00E1620E"/>
    <w:rsid w:val="00E205AE"/>
    <w:rsid w:val="00E22F3A"/>
    <w:rsid w:val="00E2576D"/>
    <w:rsid w:val="00E2647E"/>
    <w:rsid w:val="00E26A2D"/>
    <w:rsid w:val="00E27B2C"/>
    <w:rsid w:val="00E33419"/>
    <w:rsid w:val="00E354BE"/>
    <w:rsid w:val="00E368DD"/>
    <w:rsid w:val="00E36C80"/>
    <w:rsid w:val="00E3770A"/>
    <w:rsid w:val="00E4014A"/>
    <w:rsid w:val="00E4032A"/>
    <w:rsid w:val="00E40FFA"/>
    <w:rsid w:val="00E42499"/>
    <w:rsid w:val="00E42B28"/>
    <w:rsid w:val="00E45523"/>
    <w:rsid w:val="00E469B2"/>
    <w:rsid w:val="00E51052"/>
    <w:rsid w:val="00E526DE"/>
    <w:rsid w:val="00E52DD4"/>
    <w:rsid w:val="00E532FF"/>
    <w:rsid w:val="00E54088"/>
    <w:rsid w:val="00E54157"/>
    <w:rsid w:val="00E54DCE"/>
    <w:rsid w:val="00E56E0D"/>
    <w:rsid w:val="00E579CF"/>
    <w:rsid w:val="00E6633F"/>
    <w:rsid w:val="00E670ED"/>
    <w:rsid w:val="00E700CE"/>
    <w:rsid w:val="00E71158"/>
    <w:rsid w:val="00E714EE"/>
    <w:rsid w:val="00E72A00"/>
    <w:rsid w:val="00E73DE2"/>
    <w:rsid w:val="00E75B89"/>
    <w:rsid w:val="00E76710"/>
    <w:rsid w:val="00E76AEE"/>
    <w:rsid w:val="00E76ED9"/>
    <w:rsid w:val="00E775A5"/>
    <w:rsid w:val="00E82834"/>
    <w:rsid w:val="00E83853"/>
    <w:rsid w:val="00E85F15"/>
    <w:rsid w:val="00E86109"/>
    <w:rsid w:val="00E86C17"/>
    <w:rsid w:val="00E90108"/>
    <w:rsid w:val="00E93861"/>
    <w:rsid w:val="00E94EAF"/>
    <w:rsid w:val="00E9761A"/>
    <w:rsid w:val="00E97AC8"/>
    <w:rsid w:val="00EA21B6"/>
    <w:rsid w:val="00EA3B31"/>
    <w:rsid w:val="00EA5B92"/>
    <w:rsid w:val="00EB270A"/>
    <w:rsid w:val="00EB279C"/>
    <w:rsid w:val="00EB3392"/>
    <w:rsid w:val="00EB3927"/>
    <w:rsid w:val="00EB3E73"/>
    <w:rsid w:val="00EB6576"/>
    <w:rsid w:val="00EC23B5"/>
    <w:rsid w:val="00EC6AF8"/>
    <w:rsid w:val="00EC7D08"/>
    <w:rsid w:val="00ED01FC"/>
    <w:rsid w:val="00ED0EB0"/>
    <w:rsid w:val="00ED0F09"/>
    <w:rsid w:val="00ED1A82"/>
    <w:rsid w:val="00ED28AB"/>
    <w:rsid w:val="00ED2A1A"/>
    <w:rsid w:val="00ED2C5A"/>
    <w:rsid w:val="00ED4C23"/>
    <w:rsid w:val="00ED5168"/>
    <w:rsid w:val="00ED62C7"/>
    <w:rsid w:val="00ED68E7"/>
    <w:rsid w:val="00ED7CB6"/>
    <w:rsid w:val="00EE030C"/>
    <w:rsid w:val="00EE35B5"/>
    <w:rsid w:val="00EE3C64"/>
    <w:rsid w:val="00EE4846"/>
    <w:rsid w:val="00EF0F5F"/>
    <w:rsid w:val="00EF1784"/>
    <w:rsid w:val="00EF1DE5"/>
    <w:rsid w:val="00EF278E"/>
    <w:rsid w:val="00EF36CE"/>
    <w:rsid w:val="00EF403B"/>
    <w:rsid w:val="00EF72D2"/>
    <w:rsid w:val="00EF7B54"/>
    <w:rsid w:val="00F020F1"/>
    <w:rsid w:val="00F035EC"/>
    <w:rsid w:val="00F03C1B"/>
    <w:rsid w:val="00F0680A"/>
    <w:rsid w:val="00F06965"/>
    <w:rsid w:val="00F07D3B"/>
    <w:rsid w:val="00F10C92"/>
    <w:rsid w:val="00F13260"/>
    <w:rsid w:val="00F14287"/>
    <w:rsid w:val="00F14921"/>
    <w:rsid w:val="00F15CD3"/>
    <w:rsid w:val="00F178A0"/>
    <w:rsid w:val="00F17BCE"/>
    <w:rsid w:val="00F21A0E"/>
    <w:rsid w:val="00F22500"/>
    <w:rsid w:val="00F272C4"/>
    <w:rsid w:val="00F27955"/>
    <w:rsid w:val="00F30BB8"/>
    <w:rsid w:val="00F30C36"/>
    <w:rsid w:val="00F33454"/>
    <w:rsid w:val="00F33965"/>
    <w:rsid w:val="00F34676"/>
    <w:rsid w:val="00F373FD"/>
    <w:rsid w:val="00F37B9A"/>
    <w:rsid w:val="00F432A8"/>
    <w:rsid w:val="00F44510"/>
    <w:rsid w:val="00F5000E"/>
    <w:rsid w:val="00F51A93"/>
    <w:rsid w:val="00F51E85"/>
    <w:rsid w:val="00F5239C"/>
    <w:rsid w:val="00F52B45"/>
    <w:rsid w:val="00F53A57"/>
    <w:rsid w:val="00F54032"/>
    <w:rsid w:val="00F54112"/>
    <w:rsid w:val="00F54231"/>
    <w:rsid w:val="00F60EBC"/>
    <w:rsid w:val="00F71706"/>
    <w:rsid w:val="00F721AC"/>
    <w:rsid w:val="00F74145"/>
    <w:rsid w:val="00F778FB"/>
    <w:rsid w:val="00F77CAA"/>
    <w:rsid w:val="00F82E57"/>
    <w:rsid w:val="00F87B80"/>
    <w:rsid w:val="00F91297"/>
    <w:rsid w:val="00F92567"/>
    <w:rsid w:val="00F932EF"/>
    <w:rsid w:val="00F94E3B"/>
    <w:rsid w:val="00F96D7A"/>
    <w:rsid w:val="00F972DC"/>
    <w:rsid w:val="00FA17EB"/>
    <w:rsid w:val="00FA24BC"/>
    <w:rsid w:val="00FA34E8"/>
    <w:rsid w:val="00FA50A4"/>
    <w:rsid w:val="00FA642A"/>
    <w:rsid w:val="00FA6FB1"/>
    <w:rsid w:val="00FA75FD"/>
    <w:rsid w:val="00FB4B59"/>
    <w:rsid w:val="00FB5AF7"/>
    <w:rsid w:val="00FC3218"/>
    <w:rsid w:val="00FC538C"/>
    <w:rsid w:val="00FC76D4"/>
    <w:rsid w:val="00FC7852"/>
    <w:rsid w:val="00FC7C4A"/>
    <w:rsid w:val="00FD087E"/>
    <w:rsid w:val="00FD0A82"/>
    <w:rsid w:val="00FD2A2E"/>
    <w:rsid w:val="00FD3171"/>
    <w:rsid w:val="00FD323A"/>
    <w:rsid w:val="00FD3708"/>
    <w:rsid w:val="00FD393B"/>
    <w:rsid w:val="00FD4C27"/>
    <w:rsid w:val="00FD6752"/>
    <w:rsid w:val="00FE1DCD"/>
    <w:rsid w:val="00FE21A5"/>
    <w:rsid w:val="00FE5167"/>
    <w:rsid w:val="00FE5DCC"/>
    <w:rsid w:val="00FE7CFA"/>
    <w:rsid w:val="00FF0AF5"/>
    <w:rsid w:val="00FF23B0"/>
    <w:rsid w:val="00FF34A0"/>
    <w:rsid w:val="00FF672B"/>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DED1"/>
  <w15:docId w15:val="{767DEB67-F2BC-44C6-9A89-C0E831EA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528"/>
    <w:rPr>
      <w:sz w:val="24"/>
      <w:szCs w:val="24"/>
    </w:rPr>
  </w:style>
  <w:style w:type="paragraph" w:styleId="Naslov1">
    <w:name w:val="heading 1"/>
    <w:basedOn w:val="Normal"/>
    <w:next w:val="Normal"/>
    <w:qFormat/>
    <w:rsid w:val="002842D5"/>
    <w:pPr>
      <w:keepNext/>
      <w:jc w:val="center"/>
      <w:outlineLvl w:val="0"/>
    </w:pPr>
    <w:rPr>
      <w:rFonts w:eastAsia="Arial Unicode MS"/>
      <w:b/>
      <w:szCs w:val="20"/>
    </w:rPr>
  </w:style>
  <w:style w:type="paragraph" w:styleId="Naslov2">
    <w:name w:val="heading 2"/>
    <w:basedOn w:val="Normal"/>
    <w:next w:val="Normal"/>
    <w:link w:val="Naslov2Char"/>
    <w:qFormat/>
    <w:rsid w:val="006B7904"/>
    <w:pPr>
      <w:keepNext/>
      <w:spacing w:before="240" w:after="60"/>
      <w:outlineLvl w:val="1"/>
    </w:pPr>
    <w:rPr>
      <w:rFonts w:ascii="Cambria" w:hAnsi="Cambria"/>
      <w:b/>
      <w:bCs/>
      <w:i/>
      <w:iCs/>
      <w:sz w:val="28"/>
      <w:szCs w:val="28"/>
    </w:rPr>
  </w:style>
  <w:style w:type="paragraph" w:styleId="Naslov7">
    <w:name w:val="heading 7"/>
    <w:basedOn w:val="Normal"/>
    <w:next w:val="Normal"/>
    <w:qFormat/>
    <w:rsid w:val="007E43D3"/>
    <w:pPr>
      <w:spacing w:before="240" w:after="60"/>
      <w:outlineLvl w:val="6"/>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E13528"/>
    <w:pPr>
      <w:ind w:firstLine="708"/>
      <w:jc w:val="both"/>
    </w:pPr>
    <w:rPr>
      <w:rFonts w:ascii="Arial" w:hAnsi="Arial"/>
      <w:b/>
    </w:rPr>
  </w:style>
  <w:style w:type="paragraph" w:styleId="Tijeloteksta">
    <w:name w:val="Body Text"/>
    <w:basedOn w:val="Normal"/>
    <w:link w:val="TijelotekstaChar"/>
    <w:rsid w:val="002842D5"/>
    <w:pPr>
      <w:spacing w:after="120"/>
    </w:pPr>
  </w:style>
  <w:style w:type="character" w:styleId="Referencakomentara">
    <w:name w:val="annotation reference"/>
    <w:uiPriority w:val="99"/>
    <w:rsid w:val="002842D5"/>
    <w:rPr>
      <w:sz w:val="16"/>
      <w:szCs w:val="16"/>
    </w:rPr>
  </w:style>
  <w:style w:type="paragraph" w:styleId="Tekstkomentara">
    <w:name w:val="annotation text"/>
    <w:basedOn w:val="Normal"/>
    <w:link w:val="TekstkomentaraChar"/>
    <w:uiPriority w:val="99"/>
    <w:rsid w:val="002842D5"/>
    <w:rPr>
      <w:sz w:val="20"/>
      <w:szCs w:val="20"/>
      <w:lang w:val="en-GB" w:eastAsia="en-US"/>
    </w:rPr>
  </w:style>
  <w:style w:type="character" w:customStyle="1" w:styleId="TekstkomentaraChar">
    <w:name w:val="Tekst komentara Char"/>
    <w:link w:val="Tekstkomentara"/>
    <w:uiPriority w:val="99"/>
    <w:rsid w:val="002842D5"/>
    <w:rPr>
      <w:lang w:val="en-GB" w:eastAsia="en-US" w:bidi="ar-SA"/>
    </w:rPr>
  </w:style>
  <w:style w:type="paragraph" w:styleId="Predmetkomentara">
    <w:name w:val="annotation subject"/>
    <w:basedOn w:val="Tekstkomentara"/>
    <w:next w:val="Tekstkomentara"/>
    <w:link w:val="PredmetkomentaraChar"/>
    <w:rsid w:val="002842D5"/>
    <w:rPr>
      <w:b/>
      <w:bCs/>
    </w:rPr>
  </w:style>
  <w:style w:type="character" w:customStyle="1" w:styleId="PredmetkomentaraChar">
    <w:name w:val="Predmet komentara Char"/>
    <w:link w:val="Predmetkomentara"/>
    <w:rsid w:val="002842D5"/>
    <w:rPr>
      <w:b/>
      <w:bCs/>
      <w:lang w:val="en-GB" w:eastAsia="en-US" w:bidi="ar-SA"/>
    </w:rPr>
  </w:style>
  <w:style w:type="paragraph" w:styleId="Tekstbalonia">
    <w:name w:val="Balloon Text"/>
    <w:basedOn w:val="Normal"/>
    <w:link w:val="TekstbaloniaChar"/>
    <w:rsid w:val="002842D5"/>
    <w:rPr>
      <w:rFonts w:ascii="Tahoma" w:hAnsi="Tahoma"/>
      <w:sz w:val="16"/>
      <w:szCs w:val="16"/>
      <w:lang w:val="en-GB" w:eastAsia="en-US"/>
    </w:rPr>
  </w:style>
  <w:style w:type="character" w:customStyle="1" w:styleId="TekstbaloniaChar">
    <w:name w:val="Tekst balončića Char"/>
    <w:link w:val="Tekstbalonia"/>
    <w:rsid w:val="002842D5"/>
    <w:rPr>
      <w:rFonts w:ascii="Tahoma" w:hAnsi="Tahoma"/>
      <w:sz w:val="16"/>
      <w:szCs w:val="16"/>
      <w:lang w:val="en-GB" w:eastAsia="en-US" w:bidi="ar-SA"/>
    </w:rPr>
  </w:style>
  <w:style w:type="paragraph" w:styleId="Zaglavlje">
    <w:name w:val="header"/>
    <w:basedOn w:val="Normal"/>
    <w:link w:val="ZaglavljeChar"/>
    <w:rsid w:val="002842D5"/>
    <w:pPr>
      <w:tabs>
        <w:tab w:val="center" w:pos="4536"/>
        <w:tab w:val="right" w:pos="9072"/>
      </w:tabs>
    </w:pPr>
    <w:rPr>
      <w:lang w:val="en-GB" w:eastAsia="en-US"/>
    </w:rPr>
  </w:style>
  <w:style w:type="character" w:customStyle="1" w:styleId="ZaglavljeChar">
    <w:name w:val="Zaglavlje Char"/>
    <w:link w:val="Zaglavlje"/>
    <w:rsid w:val="002842D5"/>
    <w:rPr>
      <w:sz w:val="24"/>
      <w:szCs w:val="24"/>
      <w:lang w:val="en-GB" w:eastAsia="en-US" w:bidi="ar-SA"/>
    </w:rPr>
  </w:style>
  <w:style w:type="paragraph" w:styleId="Podnoje">
    <w:name w:val="footer"/>
    <w:basedOn w:val="Normal"/>
    <w:link w:val="PodnojeChar"/>
    <w:uiPriority w:val="99"/>
    <w:rsid w:val="002842D5"/>
    <w:pPr>
      <w:tabs>
        <w:tab w:val="center" w:pos="4536"/>
        <w:tab w:val="right" w:pos="9072"/>
      </w:tabs>
    </w:pPr>
    <w:rPr>
      <w:lang w:val="en-GB" w:eastAsia="en-US"/>
    </w:rPr>
  </w:style>
  <w:style w:type="character" w:customStyle="1" w:styleId="PodnojeChar">
    <w:name w:val="Podnožje Char"/>
    <w:link w:val="Podnoje"/>
    <w:uiPriority w:val="99"/>
    <w:rsid w:val="002842D5"/>
    <w:rPr>
      <w:sz w:val="24"/>
      <w:szCs w:val="24"/>
      <w:lang w:val="en-GB" w:eastAsia="en-US" w:bidi="ar-SA"/>
    </w:rPr>
  </w:style>
  <w:style w:type="character" w:styleId="Hiperveza">
    <w:name w:val="Hyperlink"/>
    <w:rsid w:val="002842D5"/>
    <w:rPr>
      <w:color w:val="0000FF"/>
      <w:u w:val="single"/>
    </w:rPr>
  </w:style>
  <w:style w:type="character" w:styleId="Brojstranice">
    <w:name w:val="page number"/>
    <w:basedOn w:val="Zadanifontodlomka"/>
    <w:rsid w:val="002842D5"/>
  </w:style>
  <w:style w:type="paragraph" w:customStyle="1" w:styleId="t-9-8">
    <w:name w:val="t-9-8"/>
    <w:basedOn w:val="Normal"/>
    <w:rsid w:val="002842D5"/>
    <w:pPr>
      <w:spacing w:before="100" w:beforeAutospacing="1" w:after="100" w:afterAutospacing="1"/>
    </w:pPr>
  </w:style>
  <w:style w:type="paragraph" w:styleId="Bezproreda">
    <w:name w:val="No Spacing"/>
    <w:qFormat/>
    <w:rsid w:val="00203BD4"/>
    <w:rPr>
      <w:sz w:val="24"/>
      <w:szCs w:val="24"/>
    </w:rPr>
  </w:style>
  <w:style w:type="character" w:customStyle="1" w:styleId="Naslov2Char">
    <w:name w:val="Naslov 2 Char"/>
    <w:link w:val="Naslov2"/>
    <w:semiHidden/>
    <w:rsid w:val="006B7904"/>
    <w:rPr>
      <w:rFonts w:ascii="Cambria" w:eastAsia="Times New Roman" w:hAnsi="Cambria" w:cs="Times New Roman"/>
      <w:b/>
      <w:bCs/>
      <w:i/>
      <w:iCs/>
      <w:sz w:val="28"/>
      <w:szCs w:val="28"/>
    </w:rPr>
  </w:style>
  <w:style w:type="character" w:customStyle="1" w:styleId="TijelotekstaChar">
    <w:name w:val="Tijelo teksta Char"/>
    <w:link w:val="Tijeloteksta"/>
    <w:rsid w:val="00201F3F"/>
    <w:rPr>
      <w:sz w:val="24"/>
      <w:szCs w:val="24"/>
    </w:rPr>
  </w:style>
  <w:style w:type="paragraph" w:styleId="StandardWeb">
    <w:name w:val="Normal (Web)"/>
    <w:basedOn w:val="Normal"/>
    <w:uiPriority w:val="99"/>
    <w:unhideWhenUsed/>
    <w:rsid w:val="007130DA"/>
    <w:pPr>
      <w:spacing w:line="288" w:lineRule="atLeast"/>
    </w:pPr>
    <w:rPr>
      <w:rFonts w:ascii="Tahoma" w:hAnsi="Tahoma" w:cs="Tahoma"/>
      <w:color w:val="666666"/>
      <w:sz w:val="17"/>
      <w:szCs w:val="17"/>
    </w:rPr>
  </w:style>
  <w:style w:type="paragraph" w:customStyle="1" w:styleId="BodyTextuvlaka2uvlaka3">
    <w:name w:val="Body Text.uvlaka 2.uvlaka 3"/>
    <w:basedOn w:val="Normal"/>
    <w:rsid w:val="00760312"/>
    <w:pPr>
      <w:jc w:val="both"/>
    </w:pPr>
    <w:rPr>
      <w:rFonts w:ascii="Arial" w:hAnsi="Arial"/>
      <w:sz w:val="22"/>
      <w:szCs w:val="20"/>
      <w:lang w:val="en-GB" w:eastAsia="en-US"/>
    </w:rPr>
  </w:style>
  <w:style w:type="paragraph" w:styleId="Odlomakpopisa">
    <w:name w:val="List Paragraph"/>
    <w:basedOn w:val="Normal"/>
    <w:uiPriority w:val="34"/>
    <w:qFormat/>
    <w:rsid w:val="00760312"/>
    <w:pPr>
      <w:ind w:left="708"/>
    </w:pPr>
    <w:rPr>
      <w:rFonts w:ascii="Arial" w:hAnsi="Arial"/>
      <w:sz w:val="22"/>
      <w:szCs w:val="20"/>
    </w:rPr>
  </w:style>
  <w:style w:type="character" w:customStyle="1" w:styleId="Nerijeenospominjanje1">
    <w:name w:val="Neriješeno spominjanje1"/>
    <w:basedOn w:val="Zadanifontodlomka"/>
    <w:uiPriority w:val="99"/>
    <w:semiHidden/>
    <w:unhideWhenUsed/>
    <w:rsid w:val="0071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7941">
      <w:bodyDiv w:val="1"/>
      <w:marLeft w:val="0"/>
      <w:marRight w:val="0"/>
      <w:marTop w:val="0"/>
      <w:marBottom w:val="0"/>
      <w:divBdr>
        <w:top w:val="none" w:sz="0" w:space="0" w:color="auto"/>
        <w:left w:val="none" w:sz="0" w:space="0" w:color="auto"/>
        <w:bottom w:val="none" w:sz="0" w:space="0" w:color="auto"/>
        <w:right w:val="none" w:sz="0" w:space="0" w:color="auto"/>
      </w:divBdr>
      <w:divsChild>
        <w:div w:id="2003580935">
          <w:marLeft w:val="0"/>
          <w:marRight w:val="0"/>
          <w:marTop w:val="100"/>
          <w:marBottom w:val="100"/>
          <w:divBdr>
            <w:top w:val="none" w:sz="0" w:space="0" w:color="auto"/>
            <w:left w:val="none" w:sz="0" w:space="0" w:color="auto"/>
            <w:bottom w:val="none" w:sz="0" w:space="0" w:color="auto"/>
            <w:right w:val="none" w:sz="0" w:space="0" w:color="auto"/>
          </w:divBdr>
          <w:divsChild>
            <w:div w:id="1871137850">
              <w:marLeft w:val="0"/>
              <w:marRight w:val="0"/>
              <w:marTop w:val="300"/>
              <w:marBottom w:val="300"/>
              <w:divBdr>
                <w:top w:val="none" w:sz="0" w:space="0" w:color="auto"/>
                <w:left w:val="none" w:sz="0" w:space="0" w:color="auto"/>
                <w:bottom w:val="none" w:sz="0" w:space="0" w:color="auto"/>
                <w:right w:val="none" w:sz="0" w:space="0" w:color="auto"/>
              </w:divBdr>
              <w:divsChild>
                <w:div w:id="16405751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86505633">
      <w:bodyDiv w:val="1"/>
      <w:marLeft w:val="0"/>
      <w:marRight w:val="0"/>
      <w:marTop w:val="0"/>
      <w:marBottom w:val="0"/>
      <w:divBdr>
        <w:top w:val="none" w:sz="0" w:space="0" w:color="auto"/>
        <w:left w:val="none" w:sz="0" w:space="0" w:color="auto"/>
        <w:bottom w:val="none" w:sz="0" w:space="0" w:color="auto"/>
        <w:right w:val="none" w:sz="0" w:space="0" w:color="auto"/>
      </w:divBdr>
      <w:divsChild>
        <w:div w:id="1277904732">
          <w:marLeft w:val="0"/>
          <w:marRight w:val="0"/>
          <w:marTop w:val="100"/>
          <w:marBottom w:val="100"/>
          <w:divBdr>
            <w:top w:val="none" w:sz="0" w:space="0" w:color="auto"/>
            <w:left w:val="none" w:sz="0" w:space="0" w:color="auto"/>
            <w:bottom w:val="none" w:sz="0" w:space="0" w:color="auto"/>
            <w:right w:val="none" w:sz="0" w:space="0" w:color="auto"/>
          </w:divBdr>
          <w:divsChild>
            <w:div w:id="912275629">
              <w:marLeft w:val="0"/>
              <w:marRight w:val="0"/>
              <w:marTop w:val="300"/>
              <w:marBottom w:val="300"/>
              <w:divBdr>
                <w:top w:val="none" w:sz="0" w:space="0" w:color="auto"/>
                <w:left w:val="none" w:sz="0" w:space="0" w:color="auto"/>
                <w:bottom w:val="none" w:sz="0" w:space="0" w:color="auto"/>
                <w:right w:val="none" w:sz="0" w:space="0" w:color="auto"/>
              </w:divBdr>
              <w:divsChild>
                <w:div w:id="456872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17619784">
      <w:bodyDiv w:val="1"/>
      <w:marLeft w:val="0"/>
      <w:marRight w:val="0"/>
      <w:marTop w:val="0"/>
      <w:marBottom w:val="0"/>
      <w:divBdr>
        <w:top w:val="none" w:sz="0" w:space="0" w:color="auto"/>
        <w:left w:val="none" w:sz="0" w:space="0" w:color="auto"/>
        <w:bottom w:val="none" w:sz="0" w:space="0" w:color="auto"/>
        <w:right w:val="none" w:sz="0" w:space="0" w:color="auto"/>
      </w:divBdr>
      <w:divsChild>
        <w:div w:id="91366945">
          <w:marLeft w:val="0"/>
          <w:marRight w:val="0"/>
          <w:marTop w:val="0"/>
          <w:marBottom w:val="0"/>
          <w:divBdr>
            <w:top w:val="none" w:sz="0" w:space="0" w:color="auto"/>
            <w:left w:val="none" w:sz="0" w:space="0" w:color="auto"/>
            <w:bottom w:val="none" w:sz="0" w:space="0" w:color="auto"/>
            <w:right w:val="none" w:sz="0" w:space="0" w:color="auto"/>
          </w:divBdr>
          <w:divsChild>
            <w:div w:id="178811678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34687429">
      <w:bodyDiv w:val="1"/>
      <w:marLeft w:val="0"/>
      <w:marRight w:val="0"/>
      <w:marTop w:val="0"/>
      <w:marBottom w:val="0"/>
      <w:divBdr>
        <w:top w:val="none" w:sz="0" w:space="0" w:color="auto"/>
        <w:left w:val="none" w:sz="0" w:space="0" w:color="auto"/>
        <w:bottom w:val="none" w:sz="0" w:space="0" w:color="auto"/>
        <w:right w:val="none" w:sz="0" w:space="0" w:color="auto"/>
      </w:divBdr>
    </w:div>
    <w:div w:id="1693144090">
      <w:bodyDiv w:val="1"/>
      <w:marLeft w:val="0"/>
      <w:marRight w:val="0"/>
      <w:marTop w:val="0"/>
      <w:marBottom w:val="0"/>
      <w:divBdr>
        <w:top w:val="none" w:sz="0" w:space="0" w:color="auto"/>
        <w:left w:val="none" w:sz="0" w:space="0" w:color="auto"/>
        <w:bottom w:val="none" w:sz="0" w:space="0" w:color="auto"/>
        <w:right w:val="none" w:sz="0" w:space="0" w:color="auto"/>
      </w:divBdr>
      <w:divsChild>
        <w:div w:id="1223758475">
          <w:marLeft w:val="0"/>
          <w:marRight w:val="0"/>
          <w:marTop w:val="100"/>
          <w:marBottom w:val="100"/>
          <w:divBdr>
            <w:top w:val="none" w:sz="0" w:space="0" w:color="auto"/>
            <w:left w:val="none" w:sz="0" w:space="0" w:color="auto"/>
            <w:bottom w:val="none" w:sz="0" w:space="0" w:color="auto"/>
            <w:right w:val="none" w:sz="0" w:space="0" w:color="auto"/>
          </w:divBdr>
          <w:divsChild>
            <w:div w:id="1681161020">
              <w:marLeft w:val="0"/>
              <w:marRight w:val="0"/>
              <w:marTop w:val="750"/>
              <w:marBottom w:val="750"/>
              <w:divBdr>
                <w:top w:val="none" w:sz="0" w:space="0" w:color="auto"/>
                <w:left w:val="none" w:sz="0" w:space="0" w:color="auto"/>
                <w:bottom w:val="none" w:sz="0" w:space="0" w:color="auto"/>
                <w:right w:val="none" w:sz="0" w:space="0" w:color="auto"/>
              </w:divBdr>
              <w:divsChild>
                <w:div w:id="2081517755">
                  <w:marLeft w:val="0"/>
                  <w:marRight w:val="0"/>
                  <w:marTop w:val="100"/>
                  <w:marBottom w:val="100"/>
                  <w:divBdr>
                    <w:top w:val="none" w:sz="0" w:space="0" w:color="auto"/>
                    <w:left w:val="none" w:sz="0" w:space="0" w:color="auto"/>
                    <w:bottom w:val="none" w:sz="0" w:space="0" w:color="auto"/>
                    <w:right w:val="none" w:sz="0" w:space="0" w:color="auto"/>
                  </w:divBdr>
                  <w:divsChild>
                    <w:div w:id="599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2B42A-4EEE-4132-9F61-D7F56664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1889</Words>
  <Characters>11047</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Rijeka</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Baričević</dc:creator>
  <cp:lastModifiedBy>Krunoslav Lazanja</cp:lastModifiedBy>
  <cp:revision>2</cp:revision>
  <cp:lastPrinted>2020-10-29T07:31:00Z</cp:lastPrinted>
  <dcterms:created xsi:type="dcterms:W3CDTF">2020-10-29T08:09:00Z</dcterms:created>
  <dcterms:modified xsi:type="dcterms:W3CDTF">2020-10-29T08:09:00Z</dcterms:modified>
</cp:coreProperties>
</file>