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69F2" w14:textId="77777777" w:rsidR="007C7B45" w:rsidRPr="00A61405" w:rsidRDefault="007C7B45" w:rsidP="00B1192E">
      <w:pPr>
        <w:spacing w:after="0" w:line="240" w:lineRule="auto"/>
        <w:jc w:val="center"/>
        <w:rPr>
          <w:rFonts w:ascii="Arial Narrow" w:hAnsi="Arial Narrow"/>
          <w:b/>
          <w:i/>
          <w:sz w:val="21"/>
          <w:szCs w:val="21"/>
        </w:rPr>
      </w:pPr>
      <w:r w:rsidRPr="00A61405">
        <w:rPr>
          <w:rFonts w:ascii="Arial Narrow" w:hAnsi="Arial Narrow"/>
          <w:b/>
          <w:i/>
          <w:sz w:val="21"/>
          <w:szCs w:val="21"/>
        </w:rPr>
        <w:t>O B R A Z L O Ž E N J E</w:t>
      </w:r>
    </w:p>
    <w:p w14:paraId="09F39DD0" w14:textId="027D76C1" w:rsidR="007C7B45" w:rsidRPr="00A61405" w:rsidRDefault="005E0262" w:rsidP="00B1192E">
      <w:pPr>
        <w:spacing w:after="0" w:line="240" w:lineRule="auto"/>
        <w:jc w:val="center"/>
        <w:rPr>
          <w:rFonts w:ascii="Arial Narrow" w:hAnsi="Arial Narrow"/>
          <w:b/>
          <w:i/>
          <w:sz w:val="21"/>
          <w:szCs w:val="21"/>
        </w:rPr>
      </w:pPr>
      <w:r w:rsidRPr="00A61405">
        <w:rPr>
          <w:rFonts w:ascii="Arial Narrow" w:hAnsi="Arial Narrow"/>
          <w:b/>
          <w:i/>
          <w:sz w:val="21"/>
          <w:szCs w:val="21"/>
        </w:rPr>
        <w:t xml:space="preserve">Nacrta prijedloga </w:t>
      </w:r>
      <w:r w:rsidR="00BC68B6">
        <w:rPr>
          <w:rFonts w:ascii="Arial Narrow" w:hAnsi="Arial Narrow"/>
          <w:b/>
          <w:i/>
          <w:sz w:val="21"/>
          <w:szCs w:val="21"/>
        </w:rPr>
        <w:t xml:space="preserve">Plana razvoja Grada Bakra za razdoblje 2021. – 2027. godine </w:t>
      </w:r>
    </w:p>
    <w:p w14:paraId="61F9D78D" w14:textId="77777777" w:rsidR="00405232" w:rsidRPr="00A61405" w:rsidRDefault="00405232" w:rsidP="005E0262">
      <w:pPr>
        <w:rPr>
          <w:rFonts w:ascii="Arial Narrow" w:hAnsi="Arial Narrow"/>
          <w:b/>
          <w:i/>
          <w:sz w:val="21"/>
          <w:szCs w:val="21"/>
        </w:rPr>
      </w:pPr>
    </w:p>
    <w:p w14:paraId="48CF35C2" w14:textId="77777777" w:rsidR="005E0262" w:rsidRDefault="005E0262" w:rsidP="005E0262">
      <w:pPr>
        <w:rPr>
          <w:rFonts w:ascii="Arial Narrow" w:hAnsi="Arial Narrow"/>
          <w:b/>
          <w:i/>
          <w:sz w:val="21"/>
          <w:szCs w:val="21"/>
        </w:rPr>
      </w:pPr>
      <w:r w:rsidRPr="00A61405">
        <w:rPr>
          <w:rFonts w:ascii="Arial Narrow" w:hAnsi="Arial Narrow"/>
          <w:b/>
          <w:i/>
          <w:sz w:val="21"/>
          <w:szCs w:val="21"/>
        </w:rPr>
        <w:t>I. UVOD</w:t>
      </w:r>
    </w:p>
    <w:p w14:paraId="18718C18" w14:textId="314A23CC" w:rsidR="00325C7B" w:rsidRDefault="00B63F15" w:rsidP="00F750FF">
      <w:pPr>
        <w:spacing w:after="0" w:line="240" w:lineRule="auto"/>
        <w:ind w:firstLine="709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>Zakon</w:t>
      </w:r>
      <w:r w:rsidR="00A14FE2">
        <w:rPr>
          <w:rFonts w:ascii="Arial Narrow" w:hAnsi="Arial Narrow"/>
          <w:i/>
          <w:sz w:val="21"/>
          <w:szCs w:val="21"/>
        </w:rPr>
        <w:t>om</w:t>
      </w:r>
      <w:r>
        <w:rPr>
          <w:rFonts w:ascii="Arial Narrow" w:hAnsi="Arial Narrow"/>
          <w:i/>
          <w:sz w:val="21"/>
          <w:szCs w:val="21"/>
        </w:rPr>
        <w:t xml:space="preserve"> o sustavu strateškog planiranja i upravljanja razvojem Republike Hrvatske („</w:t>
      </w:r>
      <w:r w:rsidR="00420EF6">
        <w:rPr>
          <w:rFonts w:ascii="Arial Narrow" w:hAnsi="Arial Narrow"/>
          <w:i/>
          <w:sz w:val="21"/>
          <w:szCs w:val="21"/>
        </w:rPr>
        <w:t>Narodne novine“, br.</w:t>
      </w:r>
      <w:r>
        <w:rPr>
          <w:rFonts w:ascii="Arial Narrow" w:hAnsi="Arial Narrow"/>
          <w:i/>
          <w:sz w:val="21"/>
          <w:szCs w:val="21"/>
        </w:rPr>
        <w:t xml:space="preserve"> 123/17.</w:t>
      </w:r>
      <w:r w:rsidR="00580C69">
        <w:rPr>
          <w:rFonts w:ascii="Arial Narrow" w:hAnsi="Arial Narrow"/>
          <w:i/>
          <w:sz w:val="21"/>
          <w:szCs w:val="21"/>
        </w:rPr>
        <w:t>; dalje: Zakon</w:t>
      </w:r>
      <w:r>
        <w:rPr>
          <w:rFonts w:ascii="Arial Narrow" w:hAnsi="Arial Narrow"/>
          <w:i/>
          <w:sz w:val="21"/>
          <w:szCs w:val="21"/>
        </w:rPr>
        <w:t>)</w:t>
      </w:r>
      <w:r w:rsidR="00325C7B">
        <w:rPr>
          <w:rFonts w:ascii="Arial Narrow" w:hAnsi="Arial Narrow"/>
          <w:i/>
          <w:sz w:val="21"/>
          <w:szCs w:val="21"/>
        </w:rPr>
        <w:t xml:space="preserve"> uređen je sustav planiranja Republike Hrvatske i upravljanje javnim politikama odnosno priprema, izrada, provedba, izvješćivanje, praćenje provedbe i učinaka te vrednovanje akata strateškog planiranja za oblikovanje i provedbu javnih politika koje sukladno svojim nadležnostima izrađuju, donose i provede javna tijela. </w:t>
      </w:r>
    </w:p>
    <w:p w14:paraId="61AF931E" w14:textId="77777777" w:rsidR="00325C7B" w:rsidRDefault="00325C7B" w:rsidP="00F750FF">
      <w:pPr>
        <w:spacing w:after="0" w:line="240" w:lineRule="auto"/>
        <w:ind w:firstLine="709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Sustav strateškog planiranja temelji se na aktima strateškog planiranja koje donose Republika Hrvatska, županije i jedinice lokalne samouprave te na aktima strateškog planiranja koji su povezani s korištenjem fondova Europske unije. Iako složen, sustav strateškog planiranja počiva na hijerarhijskoj uvjetovanosti akata strateškog planiranja što podrazumijeva usklađenost akata niže razine s aktima više ili jednake hijerarhijske razine. </w:t>
      </w:r>
    </w:p>
    <w:p w14:paraId="45A409AD" w14:textId="17493E2E" w:rsidR="00B3008A" w:rsidRDefault="00325C7B" w:rsidP="00F750FF">
      <w:pPr>
        <w:spacing w:after="0" w:line="240" w:lineRule="auto"/>
        <w:ind w:firstLine="709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>Zakonom je postavljen integrirani sustav planiranja razvoja koji obuhvaća strateško planiranje i realizaciju programa, projekata i aktivnosti čime se postavljanju pretpostavke za učinkovito, djelotvorno, odgovorno i održivo upravljanje razvojem Republike Hrvatske.</w:t>
      </w:r>
      <w:r w:rsidR="00B3008A">
        <w:rPr>
          <w:rFonts w:ascii="Arial Narrow" w:hAnsi="Arial Narrow"/>
          <w:i/>
          <w:sz w:val="21"/>
          <w:szCs w:val="21"/>
        </w:rPr>
        <w:t xml:space="preserve"> Akti strateškog planiranja sukladno Zakonu dijele se na dugoročne, srednjoročne i kratkoročne. Dugoročni akti su Nacionalna razvojna strategija, višesektorske i sektorske strategije koje donosi Sabor Republike Hrvatske. Srednjoročni akti strateškog planiranja izrađuju se i donose za razdoblje od pet do deset godina, a to su: nacionalni planovi i planovi razvoja jedinica lokalne i područne (regionalne) samouprave. </w:t>
      </w:r>
      <w:r w:rsidR="00A14FE2">
        <w:rPr>
          <w:rFonts w:ascii="Arial Narrow" w:hAnsi="Arial Narrow"/>
          <w:i/>
          <w:sz w:val="21"/>
          <w:szCs w:val="21"/>
        </w:rPr>
        <w:t xml:space="preserve"> </w:t>
      </w:r>
      <w:r w:rsidR="00B3008A">
        <w:rPr>
          <w:rFonts w:ascii="Arial Narrow" w:hAnsi="Arial Narrow"/>
          <w:i/>
          <w:sz w:val="21"/>
          <w:szCs w:val="21"/>
        </w:rPr>
        <w:t>Planovi razvoja zamjenjuju dosadašnje razvojne strategije</w:t>
      </w:r>
      <w:r w:rsidR="00A14FE2">
        <w:rPr>
          <w:rFonts w:ascii="Arial Narrow" w:hAnsi="Arial Narrow"/>
          <w:i/>
          <w:sz w:val="21"/>
          <w:szCs w:val="21"/>
        </w:rPr>
        <w:t xml:space="preserve"> te strateške razvojne programe.  </w:t>
      </w:r>
    </w:p>
    <w:p w14:paraId="1BF7041E" w14:textId="77777777" w:rsidR="00BA4ABF" w:rsidRDefault="00BA4ABF" w:rsidP="00324F07">
      <w:pPr>
        <w:spacing w:after="0" w:line="240" w:lineRule="auto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color w:val="FF0000"/>
          <w:sz w:val="21"/>
          <w:szCs w:val="21"/>
        </w:rPr>
        <w:tab/>
      </w:r>
      <w:r w:rsidRPr="00BA4ABF">
        <w:rPr>
          <w:rFonts w:ascii="Arial Narrow" w:hAnsi="Arial Narrow"/>
          <w:i/>
          <w:sz w:val="21"/>
          <w:szCs w:val="21"/>
        </w:rPr>
        <w:t>Plan razvoja srednjoročni je akt strateškog planiranja kojim se definira vizija razvoja, strateški razvojni ciljevi, ključne inicijative te razvojne mjere u određenom razdoblju.</w:t>
      </w:r>
    </w:p>
    <w:p w14:paraId="091FAF65" w14:textId="2BF61E59" w:rsidR="00F750FF" w:rsidRPr="00BA4ABF" w:rsidRDefault="00BA4ABF" w:rsidP="00BA4ABF">
      <w:pPr>
        <w:spacing w:line="240" w:lineRule="auto"/>
        <w:rPr>
          <w:rFonts w:ascii="Arial Narrow" w:hAnsi="Arial Narrow"/>
          <w:i/>
          <w:sz w:val="21"/>
          <w:szCs w:val="21"/>
        </w:rPr>
      </w:pPr>
      <w:r w:rsidRPr="00BA4ABF">
        <w:rPr>
          <w:rFonts w:ascii="Arial Narrow" w:hAnsi="Arial Narrow"/>
          <w:i/>
          <w:sz w:val="21"/>
          <w:szCs w:val="21"/>
        </w:rPr>
        <w:t xml:space="preserve">  </w:t>
      </w:r>
    </w:p>
    <w:p w14:paraId="1F9870E3" w14:textId="77777777" w:rsidR="005E0262" w:rsidRPr="00A61405" w:rsidRDefault="005E0262" w:rsidP="00B1210F">
      <w:pPr>
        <w:spacing w:line="360" w:lineRule="auto"/>
        <w:jc w:val="both"/>
        <w:rPr>
          <w:rFonts w:ascii="Arial Narrow" w:hAnsi="Arial Narrow"/>
          <w:b/>
          <w:i/>
          <w:sz w:val="21"/>
          <w:szCs w:val="21"/>
        </w:rPr>
      </w:pPr>
      <w:r w:rsidRPr="00A61405">
        <w:rPr>
          <w:rFonts w:ascii="Arial Narrow" w:hAnsi="Arial Narrow"/>
          <w:b/>
          <w:i/>
          <w:sz w:val="21"/>
          <w:szCs w:val="21"/>
        </w:rPr>
        <w:t xml:space="preserve">II. OBRAZLOŽENJE NACRTA PRIJEDLOGA </w:t>
      </w:r>
      <w:r w:rsidR="00A61405">
        <w:rPr>
          <w:rFonts w:ascii="Arial Narrow" w:hAnsi="Arial Narrow"/>
          <w:b/>
          <w:i/>
          <w:sz w:val="21"/>
          <w:szCs w:val="21"/>
        </w:rPr>
        <w:t xml:space="preserve">DOKUMENTA </w:t>
      </w:r>
    </w:p>
    <w:p w14:paraId="362F7AF9" w14:textId="77777777" w:rsidR="00681DDB" w:rsidRPr="00A61405" w:rsidRDefault="00681DDB" w:rsidP="00681DDB">
      <w:pPr>
        <w:spacing w:line="360" w:lineRule="auto"/>
        <w:jc w:val="both"/>
        <w:rPr>
          <w:rFonts w:ascii="Arial Narrow" w:hAnsi="Arial Narrow"/>
          <w:i/>
          <w:sz w:val="21"/>
          <w:szCs w:val="21"/>
          <w:u w:val="single"/>
        </w:rPr>
      </w:pPr>
      <w:r w:rsidRPr="00A61405">
        <w:rPr>
          <w:rFonts w:ascii="Arial Narrow" w:hAnsi="Arial Narrow"/>
          <w:i/>
          <w:sz w:val="21"/>
          <w:szCs w:val="21"/>
          <w:u w:val="single"/>
        </w:rPr>
        <w:t xml:space="preserve">Razlozi i ciljevi donošenja </w:t>
      </w:r>
      <w:r w:rsidR="009D4E89">
        <w:rPr>
          <w:rFonts w:ascii="Arial Narrow" w:hAnsi="Arial Narrow"/>
          <w:i/>
          <w:sz w:val="21"/>
          <w:szCs w:val="21"/>
          <w:u w:val="single"/>
        </w:rPr>
        <w:t>dokumenta</w:t>
      </w:r>
    </w:p>
    <w:p w14:paraId="4D0A318C" w14:textId="4BCA6306" w:rsidR="00BF1D0E" w:rsidRDefault="00BF1D0E" w:rsidP="00F750FF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>Strateški razvojni program (PUR) Grada Bakra za razdoblje od 2015. do 2020. godine</w:t>
      </w:r>
      <w:r w:rsidR="00135B55">
        <w:rPr>
          <w:rFonts w:ascii="Arial Narrow" w:hAnsi="Arial Narrow"/>
          <w:i/>
          <w:sz w:val="21"/>
          <w:szCs w:val="21"/>
        </w:rPr>
        <w:t xml:space="preserve"> </w:t>
      </w:r>
      <w:r w:rsidR="00F750FF" w:rsidRPr="00A61405">
        <w:rPr>
          <w:rFonts w:ascii="Arial Narrow" w:hAnsi="Arial Narrow"/>
          <w:i/>
          <w:sz w:val="21"/>
          <w:szCs w:val="21"/>
        </w:rPr>
        <w:t xml:space="preserve">Gradsko vijeće Grada Bakra </w:t>
      </w:r>
      <w:r w:rsidR="00E31088">
        <w:rPr>
          <w:rFonts w:ascii="Arial Narrow" w:hAnsi="Arial Narrow"/>
          <w:i/>
          <w:sz w:val="21"/>
          <w:szCs w:val="21"/>
        </w:rPr>
        <w:t>donijelo je u rujnu 20</w:t>
      </w:r>
      <w:r w:rsidR="00FB6005">
        <w:rPr>
          <w:rFonts w:ascii="Arial Narrow" w:hAnsi="Arial Narrow"/>
          <w:i/>
          <w:sz w:val="21"/>
          <w:szCs w:val="21"/>
        </w:rPr>
        <w:t>16. godine</w:t>
      </w:r>
      <w:r w:rsidR="00E31088">
        <w:rPr>
          <w:rFonts w:ascii="Arial Narrow" w:hAnsi="Arial Narrow"/>
          <w:i/>
          <w:sz w:val="21"/>
          <w:szCs w:val="21"/>
        </w:rPr>
        <w:t xml:space="preserve">. </w:t>
      </w:r>
      <w:r w:rsidR="00A324BE">
        <w:rPr>
          <w:rFonts w:ascii="Arial Narrow" w:hAnsi="Arial Narrow"/>
          <w:i/>
          <w:sz w:val="21"/>
          <w:szCs w:val="21"/>
        </w:rPr>
        <w:t xml:space="preserve">U navedenom razdoblju provedbe dokumenta </w:t>
      </w:r>
      <w:r w:rsidR="007D7212">
        <w:rPr>
          <w:rFonts w:ascii="Arial Narrow" w:hAnsi="Arial Narrow"/>
          <w:i/>
          <w:sz w:val="21"/>
          <w:szCs w:val="21"/>
        </w:rPr>
        <w:t xml:space="preserve">razvojne mjere planirane u okviru </w:t>
      </w:r>
      <w:r w:rsidR="00324F07">
        <w:rPr>
          <w:rFonts w:ascii="Arial Narrow" w:hAnsi="Arial Narrow"/>
          <w:i/>
          <w:sz w:val="21"/>
          <w:szCs w:val="21"/>
        </w:rPr>
        <w:t xml:space="preserve">četiri strateška cilja te deset prioriteta </w:t>
      </w:r>
      <w:r w:rsidR="00F750FF">
        <w:rPr>
          <w:rFonts w:ascii="Arial Narrow" w:hAnsi="Arial Narrow"/>
          <w:i/>
          <w:sz w:val="21"/>
          <w:szCs w:val="21"/>
        </w:rPr>
        <w:t>najvećim su dijelom realizirane</w:t>
      </w:r>
      <w:r w:rsidR="00E31088">
        <w:rPr>
          <w:rFonts w:ascii="Arial Narrow" w:hAnsi="Arial Narrow"/>
          <w:i/>
          <w:sz w:val="21"/>
          <w:szCs w:val="21"/>
        </w:rPr>
        <w:t xml:space="preserve">, neke su još u realizacije, a od nekih se uslijed </w:t>
      </w:r>
      <w:r w:rsidR="00F750FF">
        <w:rPr>
          <w:rFonts w:ascii="Arial Narrow" w:hAnsi="Arial Narrow"/>
          <w:i/>
          <w:sz w:val="21"/>
          <w:szCs w:val="21"/>
        </w:rPr>
        <w:t>izm</w:t>
      </w:r>
      <w:r w:rsidR="00E31088">
        <w:rPr>
          <w:rFonts w:ascii="Arial Narrow" w:hAnsi="Arial Narrow"/>
          <w:i/>
          <w:sz w:val="21"/>
          <w:szCs w:val="21"/>
        </w:rPr>
        <w:t>i</w:t>
      </w:r>
      <w:r w:rsidR="00F750FF">
        <w:rPr>
          <w:rFonts w:ascii="Arial Narrow" w:hAnsi="Arial Narrow"/>
          <w:i/>
          <w:sz w:val="21"/>
          <w:szCs w:val="21"/>
        </w:rPr>
        <w:t xml:space="preserve">jenjenih okolnosti </w:t>
      </w:r>
      <w:r w:rsidR="00E31088">
        <w:rPr>
          <w:rFonts w:ascii="Arial Narrow" w:hAnsi="Arial Narrow"/>
          <w:i/>
          <w:sz w:val="21"/>
          <w:szCs w:val="21"/>
        </w:rPr>
        <w:t xml:space="preserve">i </w:t>
      </w:r>
      <w:r w:rsidR="00F750FF">
        <w:rPr>
          <w:rFonts w:ascii="Arial Narrow" w:hAnsi="Arial Narrow"/>
          <w:i/>
          <w:sz w:val="21"/>
          <w:szCs w:val="21"/>
        </w:rPr>
        <w:t xml:space="preserve">odustalo. </w:t>
      </w:r>
    </w:p>
    <w:p w14:paraId="411A092B" w14:textId="78064CF2" w:rsidR="00BF1D0E" w:rsidRDefault="00BF1D0E" w:rsidP="00F750FF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U cilju </w:t>
      </w:r>
      <w:r w:rsidR="00A324BE">
        <w:rPr>
          <w:rFonts w:ascii="Arial Narrow" w:hAnsi="Arial Narrow"/>
          <w:i/>
          <w:sz w:val="21"/>
          <w:szCs w:val="21"/>
        </w:rPr>
        <w:t xml:space="preserve">promišljenog </w:t>
      </w:r>
      <w:r>
        <w:rPr>
          <w:rFonts w:ascii="Arial Narrow" w:hAnsi="Arial Narrow"/>
          <w:i/>
          <w:sz w:val="21"/>
          <w:szCs w:val="21"/>
        </w:rPr>
        <w:t>planiranja daljnjeg razvoja</w:t>
      </w:r>
      <w:r w:rsidR="00E31088">
        <w:rPr>
          <w:rFonts w:ascii="Arial Narrow" w:hAnsi="Arial Narrow"/>
          <w:i/>
          <w:sz w:val="21"/>
          <w:szCs w:val="21"/>
        </w:rPr>
        <w:t xml:space="preserve"> lokalne zajednice,</w:t>
      </w:r>
      <w:r w:rsidR="00A324BE">
        <w:rPr>
          <w:rFonts w:ascii="Arial Narrow" w:hAnsi="Arial Narrow"/>
          <w:i/>
          <w:sz w:val="21"/>
          <w:szCs w:val="21"/>
        </w:rPr>
        <w:t xml:space="preserve"> potrebno je izraditi novi strateški dokument koji će biti temeljem za razvoj grada u narednom razdoblju do 2027. godine. Slijedom navedenog, Odlukom o pokretanju postupka izrade Plana razvoja Grada Bakra za razdoblje od 2021. do 2027. godine koju je Gradsko vijeće donijelo u prosincu 2020. godine pokrenut je proces izrade novog strateškog dokumenta, dok je istovremeno do donošenja ovog novog dokumenta </w:t>
      </w:r>
      <w:r w:rsidR="00580C69">
        <w:rPr>
          <w:rFonts w:ascii="Arial Narrow" w:hAnsi="Arial Narrow"/>
          <w:i/>
          <w:sz w:val="21"/>
          <w:szCs w:val="21"/>
        </w:rPr>
        <w:t xml:space="preserve">strateškog planiranja </w:t>
      </w:r>
      <w:r w:rsidR="007369FC">
        <w:rPr>
          <w:rFonts w:ascii="Arial Narrow" w:hAnsi="Arial Narrow"/>
          <w:i/>
          <w:sz w:val="21"/>
          <w:szCs w:val="21"/>
        </w:rPr>
        <w:t xml:space="preserve">te dokumenata višeg reda </w:t>
      </w:r>
      <w:r w:rsidR="00A324BE">
        <w:rPr>
          <w:rFonts w:ascii="Arial Narrow" w:hAnsi="Arial Narrow"/>
          <w:i/>
          <w:sz w:val="21"/>
          <w:szCs w:val="21"/>
        </w:rPr>
        <w:t>produljen</w:t>
      </w:r>
      <w:r w:rsidR="00580C69">
        <w:rPr>
          <w:rFonts w:ascii="Arial Narrow" w:hAnsi="Arial Narrow"/>
          <w:i/>
          <w:sz w:val="21"/>
          <w:szCs w:val="21"/>
        </w:rPr>
        <w:t xml:space="preserve">o važenje postojećeg PUR-a Grada. </w:t>
      </w:r>
    </w:p>
    <w:p w14:paraId="5C9D8B03" w14:textId="764664AF" w:rsidR="00580C69" w:rsidRDefault="00580C69" w:rsidP="00F750FF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Pokretanju postupka izrade Plana razvoja Grada Bakra </w:t>
      </w:r>
      <w:r w:rsidR="004607EA">
        <w:rPr>
          <w:rFonts w:ascii="Arial Narrow" w:hAnsi="Arial Narrow"/>
          <w:i/>
          <w:sz w:val="21"/>
          <w:szCs w:val="21"/>
        </w:rPr>
        <w:t xml:space="preserve">za razdoblje 2021. do 2027. godine </w:t>
      </w:r>
      <w:r>
        <w:rPr>
          <w:rFonts w:ascii="Arial Narrow" w:hAnsi="Arial Narrow"/>
          <w:i/>
          <w:sz w:val="21"/>
          <w:szCs w:val="21"/>
        </w:rPr>
        <w:t xml:space="preserve">prethodilo je i imenovanje lokalnog koordinatora sukladno Zakonu, odabir izrađivača Plana te imenovanje Radnih skupina koje su činili dionici iz javnog, privatnog i civilnog sektora. Nositelj izrade Plana razvoja je Ured Grada u suradnji s ostalim upravnim tijelima Grada Bakra. </w:t>
      </w:r>
    </w:p>
    <w:p w14:paraId="52E4DDEA" w14:textId="7614B34A" w:rsidR="007369FC" w:rsidRDefault="00DC2A12" w:rsidP="00F750FF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>U procesu izrade P</w:t>
      </w:r>
      <w:r w:rsidR="00580C69">
        <w:rPr>
          <w:rFonts w:ascii="Arial Narrow" w:hAnsi="Arial Narrow"/>
          <w:i/>
          <w:sz w:val="21"/>
          <w:szCs w:val="21"/>
        </w:rPr>
        <w:t>lana razvoja Grada Bakra za razdoblje 2021. do 2027. godine</w:t>
      </w:r>
      <w:r>
        <w:rPr>
          <w:rFonts w:ascii="Arial Narrow" w:hAnsi="Arial Narrow"/>
          <w:i/>
          <w:sz w:val="21"/>
          <w:szCs w:val="21"/>
        </w:rPr>
        <w:t xml:space="preserve"> održane su </w:t>
      </w:r>
      <w:proofErr w:type="spellStart"/>
      <w:r w:rsidR="007369FC">
        <w:rPr>
          <w:rFonts w:ascii="Arial Narrow" w:hAnsi="Arial Narrow"/>
          <w:i/>
          <w:sz w:val="21"/>
          <w:szCs w:val="21"/>
        </w:rPr>
        <w:t>zoom</w:t>
      </w:r>
      <w:proofErr w:type="spellEnd"/>
      <w:r w:rsidR="007369FC">
        <w:rPr>
          <w:rFonts w:ascii="Arial Narrow" w:hAnsi="Arial Narrow"/>
          <w:i/>
          <w:sz w:val="21"/>
          <w:szCs w:val="21"/>
        </w:rPr>
        <w:t xml:space="preserve"> radionice s Radnim skupinama na kojima su definirani: analiza stanja i SWOT analize, prijedlog vizije i smjerova razvoja te razrada strateških ciljeva i mjera provedbe. </w:t>
      </w:r>
    </w:p>
    <w:p w14:paraId="5966510C" w14:textId="0E5C910A" w:rsidR="00580C69" w:rsidRDefault="004607EA" w:rsidP="00F750FF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 xml:space="preserve">Planom razvoja Grada Bakra za razdoblje 2021. do 2027. godine definirana je vizija razvoja Grada Bakra do 2027. godine, četiri ključna cilja, 13 prioriteta kao i razvojne mjere unutar svakog od prioriteta. </w:t>
      </w:r>
    </w:p>
    <w:p w14:paraId="120FD12E" w14:textId="19152A3C" w:rsidR="00F750FF" w:rsidRPr="002C3EA8" w:rsidRDefault="00324F07" w:rsidP="00324F07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>Dokument je usklađen sa sustavom strateškog planiranja Republike Hrvatske te dokumentima višeg reda, a predstavlja kvalitetnu podlogu za strateški i cjelovit pristup razvoja grada kao cjeline te će biti temeljem za razvoj sektorskih strategija i planova kao i osnova za proračunsko planiranje, investicijsko planiranje i najvažnije koriš</w:t>
      </w:r>
      <w:r w:rsidR="0009353A">
        <w:rPr>
          <w:rFonts w:ascii="Arial Narrow" w:hAnsi="Arial Narrow"/>
          <w:i/>
          <w:sz w:val="21"/>
          <w:szCs w:val="21"/>
        </w:rPr>
        <w:t>t</w:t>
      </w:r>
      <w:r>
        <w:rPr>
          <w:rFonts w:ascii="Arial Narrow" w:hAnsi="Arial Narrow"/>
          <w:i/>
          <w:sz w:val="21"/>
          <w:szCs w:val="21"/>
        </w:rPr>
        <w:t xml:space="preserve">enje bespovratnih sredstava iz fondova Europske unije. </w:t>
      </w:r>
    </w:p>
    <w:p w14:paraId="03D88D5C" w14:textId="77777777" w:rsidR="00F750FF" w:rsidRDefault="00F750FF" w:rsidP="00405232">
      <w:pPr>
        <w:pStyle w:val="BodyText"/>
        <w:ind w:firstLine="709"/>
        <w:rPr>
          <w:rFonts w:ascii="Arial Narrow" w:eastAsiaTheme="minorHAnsi" w:hAnsi="Arial Narrow" w:cstheme="minorBidi"/>
          <w:iCs w:val="0"/>
          <w:sz w:val="21"/>
          <w:szCs w:val="21"/>
          <w:lang w:val="hr-HR"/>
        </w:rPr>
      </w:pPr>
    </w:p>
    <w:p w14:paraId="25B3A604" w14:textId="77777777" w:rsidR="00405232" w:rsidRPr="00A61405" w:rsidRDefault="00405232" w:rsidP="008060CD">
      <w:pPr>
        <w:pStyle w:val="BodyText"/>
        <w:rPr>
          <w:rFonts w:ascii="Arial Narrow" w:hAnsi="Arial Narrow"/>
          <w:sz w:val="21"/>
          <w:szCs w:val="21"/>
          <w:lang w:val="hr-HR"/>
        </w:rPr>
      </w:pPr>
    </w:p>
    <w:p w14:paraId="77F4A5A4" w14:textId="77777777" w:rsidR="00057464" w:rsidRPr="00420EF6" w:rsidRDefault="00057464" w:rsidP="0077767B">
      <w:pPr>
        <w:jc w:val="both"/>
        <w:rPr>
          <w:rFonts w:ascii="Arial Narrow" w:hAnsi="Arial Narrow"/>
          <w:b/>
          <w:i/>
          <w:sz w:val="21"/>
          <w:szCs w:val="21"/>
        </w:rPr>
      </w:pPr>
      <w:r w:rsidRPr="00420EF6">
        <w:rPr>
          <w:rFonts w:ascii="Arial Narrow" w:hAnsi="Arial Narrow"/>
          <w:b/>
          <w:i/>
          <w:sz w:val="21"/>
          <w:szCs w:val="21"/>
        </w:rPr>
        <w:t xml:space="preserve"> I</w:t>
      </w:r>
      <w:r w:rsidR="00420EF6">
        <w:rPr>
          <w:rFonts w:ascii="Arial Narrow" w:hAnsi="Arial Narrow"/>
          <w:b/>
          <w:i/>
          <w:sz w:val="21"/>
          <w:szCs w:val="21"/>
        </w:rPr>
        <w:t>I</w:t>
      </w:r>
      <w:r w:rsidRPr="00420EF6">
        <w:rPr>
          <w:rFonts w:ascii="Arial Narrow" w:hAnsi="Arial Narrow"/>
          <w:b/>
          <w:i/>
          <w:sz w:val="21"/>
          <w:szCs w:val="21"/>
        </w:rPr>
        <w:t>I. SREDSTVA POTREBNA ZA PROVOĐENJE OVE ODLUKE</w:t>
      </w:r>
    </w:p>
    <w:p w14:paraId="7F837BA3" w14:textId="1C9BDD31" w:rsidR="00057464" w:rsidRPr="00A61405" w:rsidRDefault="00057464" w:rsidP="0077767B">
      <w:pPr>
        <w:jc w:val="both"/>
        <w:rPr>
          <w:rFonts w:ascii="Arial Narrow" w:hAnsi="Arial Narrow"/>
          <w:i/>
          <w:sz w:val="21"/>
          <w:szCs w:val="21"/>
        </w:rPr>
      </w:pPr>
      <w:r w:rsidRPr="00A61405">
        <w:rPr>
          <w:rFonts w:ascii="Arial Narrow" w:hAnsi="Arial Narrow"/>
          <w:i/>
          <w:sz w:val="21"/>
          <w:szCs w:val="21"/>
        </w:rPr>
        <w:t>Financijska sredstva za provođenje ov</w:t>
      </w:r>
      <w:r w:rsidR="00FB6005">
        <w:rPr>
          <w:rFonts w:ascii="Arial Narrow" w:hAnsi="Arial Narrow"/>
          <w:i/>
          <w:sz w:val="21"/>
          <w:szCs w:val="21"/>
        </w:rPr>
        <w:t xml:space="preserve">og dokumenta </w:t>
      </w:r>
      <w:r w:rsidRPr="00A61405">
        <w:rPr>
          <w:rFonts w:ascii="Arial Narrow" w:hAnsi="Arial Narrow"/>
          <w:i/>
          <w:sz w:val="21"/>
          <w:szCs w:val="21"/>
        </w:rPr>
        <w:t xml:space="preserve">nisu potrebna. </w:t>
      </w:r>
    </w:p>
    <w:p w14:paraId="722B0E2E" w14:textId="77777777" w:rsidR="00057464" w:rsidRPr="00A61405" w:rsidRDefault="00057464" w:rsidP="0077767B">
      <w:pPr>
        <w:jc w:val="both"/>
        <w:rPr>
          <w:rFonts w:ascii="Arial Narrow" w:hAnsi="Arial Narrow"/>
          <w:i/>
          <w:sz w:val="21"/>
          <w:szCs w:val="21"/>
        </w:rPr>
      </w:pPr>
    </w:p>
    <w:p w14:paraId="78CBDF30" w14:textId="77777777" w:rsidR="00057464" w:rsidRPr="00A61405" w:rsidRDefault="00057464" w:rsidP="00057380">
      <w:pPr>
        <w:jc w:val="both"/>
        <w:rPr>
          <w:rFonts w:ascii="Arial Narrow" w:hAnsi="Arial Narrow" w:cs="Arial"/>
          <w:color w:val="000000"/>
          <w:sz w:val="21"/>
          <w:szCs w:val="21"/>
          <w:shd w:val="clear" w:color="auto" w:fill="F5F7F0"/>
        </w:rPr>
      </w:pPr>
    </w:p>
    <w:p w14:paraId="41B0021F" w14:textId="457C73D5" w:rsidR="00B63F15" w:rsidRDefault="00B63F15" w:rsidP="00B63F15">
      <w:pPr>
        <w:pStyle w:val="NormalWeb"/>
        <w:shd w:val="clear" w:color="auto" w:fill="FFFFFF"/>
        <w:spacing w:before="0" w:beforeAutospacing="0" w:after="426" w:afterAutospacing="0"/>
        <w:rPr>
          <w:rFonts w:ascii="Open Sans" w:hAnsi="Open Sans" w:cs="Open Sans"/>
          <w:color w:val="333333"/>
          <w:sz w:val="25"/>
          <w:szCs w:val="25"/>
        </w:rPr>
      </w:pPr>
    </w:p>
    <w:sectPr w:rsidR="00B6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6B7"/>
    <w:multiLevelType w:val="hybridMultilevel"/>
    <w:tmpl w:val="26C6EF2C"/>
    <w:lvl w:ilvl="0" w:tplc="49C68F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A0A3A"/>
    <w:multiLevelType w:val="multilevel"/>
    <w:tmpl w:val="E5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30107"/>
    <w:multiLevelType w:val="multilevel"/>
    <w:tmpl w:val="22D0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405AF"/>
    <w:rsid w:val="00057380"/>
    <w:rsid w:val="00057464"/>
    <w:rsid w:val="00082408"/>
    <w:rsid w:val="000859FE"/>
    <w:rsid w:val="0009353A"/>
    <w:rsid w:val="00106F1D"/>
    <w:rsid w:val="00135B55"/>
    <w:rsid w:val="00151612"/>
    <w:rsid w:val="0018105C"/>
    <w:rsid w:val="001F6479"/>
    <w:rsid w:val="0023398D"/>
    <w:rsid w:val="0023492A"/>
    <w:rsid w:val="0027630B"/>
    <w:rsid w:val="00324F07"/>
    <w:rsid w:val="00325C7B"/>
    <w:rsid w:val="0034159A"/>
    <w:rsid w:val="003551EF"/>
    <w:rsid w:val="00391E00"/>
    <w:rsid w:val="003D2E99"/>
    <w:rsid w:val="003E2C62"/>
    <w:rsid w:val="003E5438"/>
    <w:rsid w:val="00405232"/>
    <w:rsid w:val="004127E0"/>
    <w:rsid w:val="00420EF6"/>
    <w:rsid w:val="004341ED"/>
    <w:rsid w:val="004607EA"/>
    <w:rsid w:val="004778C8"/>
    <w:rsid w:val="004F60F5"/>
    <w:rsid w:val="00540BCA"/>
    <w:rsid w:val="00580C69"/>
    <w:rsid w:val="005A66B8"/>
    <w:rsid w:val="005E0262"/>
    <w:rsid w:val="00601890"/>
    <w:rsid w:val="00616A53"/>
    <w:rsid w:val="006516B2"/>
    <w:rsid w:val="0067086B"/>
    <w:rsid w:val="00681DDB"/>
    <w:rsid w:val="00683327"/>
    <w:rsid w:val="00684572"/>
    <w:rsid w:val="006D658C"/>
    <w:rsid w:val="006D7EF3"/>
    <w:rsid w:val="007369FC"/>
    <w:rsid w:val="00774305"/>
    <w:rsid w:val="0077767B"/>
    <w:rsid w:val="007A0C87"/>
    <w:rsid w:val="007C4370"/>
    <w:rsid w:val="007C7B45"/>
    <w:rsid w:val="007D3B9E"/>
    <w:rsid w:val="007D7212"/>
    <w:rsid w:val="008060CD"/>
    <w:rsid w:val="00807EFD"/>
    <w:rsid w:val="008305D3"/>
    <w:rsid w:val="0087778E"/>
    <w:rsid w:val="008B0425"/>
    <w:rsid w:val="00981F4B"/>
    <w:rsid w:val="00984145"/>
    <w:rsid w:val="00984B54"/>
    <w:rsid w:val="009A04E9"/>
    <w:rsid w:val="009B2C44"/>
    <w:rsid w:val="009D4E89"/>
    <w:rsid w:val="009D5BDF"/>
    <w:rsid w:val="00A113C9"/>
    <w:rsid w:val="00A14FE2"/>
    <w:rsid w:val="00A324BE"/>
    <w:rsid w:val="00A61405"/>
    <w:rsid w:val="00A85C4A"/>
    <w:rsid w:val="00A86569"/>
    <w:rsid w:val="00A96650"/>
    <w:rsid w:val="00B1192E"/>
    <w:rsid w:val="00B1210F"/>
    <w:rsid w:val="00B129D1"/>
    <w:rsid w:val="00B3008A"/>
    <w:rsid w:val="00B63F15"/>
    <w:rsid w:val="00B810CD"/>
    <w:rsid w:val="00BA4ABF"/>
    <w:rsid w:val="00BC1B59"/>
    <w:rsid w:val="00BC30DC"/>
    <w:rsid w:val="00BC68B6"/>
    <w:rsid w:val="00BF1D0E"/>
    <w:rsid w:val="00D26002"/>
    <w:rsid w:val="00D644D8"/>
    <w:rsid w:val="00D73617"/>
    <w:rsid w:val="00DA5807"/>
    <w:rsid w:val="00DC2A12"/>
    <w:rsid w:val="00DC3F63"/>
    <w:rsid w:val="00DE2EE3"/>
    <w:rsid w:val="00E31088"/>
    <w:rsid w:val="00E65B27"/>
    <w:rsid w:val="00E97561"/>
    <w:rsid w:val="00EB1976"/>
    <w:rsid w:val="00EB3B1D"/>
    <w:rsid w:val="00ED1DF3"/>
    <w:rsid w:val="00EE6374"/>
    <w:rsid w:val="00EF122F"/>
    <w:rsid w:val="00F5151B"/>
    <w:rsid w:val="00F64271"/>
    <w:rsid w:val="00F6436F"/>
    <w:rsid w:val="00F750FF"/>
    <w:rsid w:val="00FB6005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C14D"/>
  <w15:docId w15:val="{38B0011F-E8A7-4E5B-AA6B-7BEA9291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060CD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060CD"/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B6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63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Eleonora Sokolić</cp:lastModifiedBy>
  <cp:revision>2</cp:revision>
  <cp:lastPrinted>2021-09-07T11:20:00Z</cp:lastPrinted>
  <dcterms:created xsi:type="dcterms:W3CDTF">2021-09-07T12:18:00Z</dcterms:created>
  <dcterms:modified xsi:type="dcterms:W3CDTF">2021-09-07T12:18:00Z</dcterms:modified>
</cp:coreProperties>
</file>