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CB3F" w14:textId="7238A2B0" w:rsidR="00795925" w:rsidRPr="0022619D" w:rsidRDefault="00795925" w:rsidP="007959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2619D">
        <w:rPr>
          <w:rFonts w:ascii="Times New Roman" w:hAnsi="Times New Roman"/>
          <w:sz w:val="20"/>
          <w:szCs w:val="20"/>
        </w:rPr>
        <w:t>Na temelju članka 20. stavak 2. Zakona o predškolskom odgoju i obrazovanju (»Narodne novine«, br. 10/97.,107/07</w:t>
      </w:r>
      <w:r w:rsidR="0016312E">
        <w:rPr>
          <w:rFonts w:ascii="Times New Roman" w:hAnsi="Times New Roman"/>
          <w:sz w:val="20"/>
          <w:szCs w:val="20"/>
        </w:rPr>
        <w:t>.,</w:t>
      </w:r>
      <w:r w:rsidRPr="0022619D">
        <w:rPr>
          <w:rFonts w:ascii="Times New Roman" w:hAnsi="Times New Roman"/>
          <w:sz w:val="20"/>
          <w:szCs w:val="20"/>
        </w:rPr>
        <w:t xml:space="preserve"> 94/13</w:t>
      </w:r>
      <w:r w:rsidR="0016312E">
        <w:rPr>
          <w:rFonts w:ascii="Times New Roman" w:hAnsi="Times New Roman"/>
          <w:sz w:val="20"/>
          <w:szCs w:val="20"/>
        </w:rPr>
        <w:t>. i 98/19.</w:t>
      </w:r>
      <w:r w:rsidRPr="0022619D">
        <w:rPr>
          <w:rFonts w:ascii="Times New Roman" w:hAnsi="Times New Roman"/>
          <w:sz w:val="20"/>
          <w:szCs w:val="20"/>
        </w:rPr>
        <w:t xml:space="preserve">) i članka 30. stavka 1. </w:t>
      </w:r>
      <w:r w:rsidR="00DA586D">
        <w:rPr>
          <w:rFonts w:ascii="Times New Roman" w:hAnsi="Times New Roman"/>
          <w:sz w:val="20"/>
          <w:szCs w:val="20"/>
        </w:rPr>
        <w:t>podstavka 17.</w:t>
      </w:r>
      <w:r w:rsidRPr="0022619D">
        <w:rPr>
          <w:rFonts w:ascii="Times New Roman" w:hAnsi="Times New Roman"/>
          <w:sz w:val="20"/>
          <w:szCs w:val="20"/>
        </w:rPr>
        <w:t xml:space="preserve"> Statuta Grada Bakra (»</w:t>
      </w:r>
      <w:r w:rsidR="0016312E">
        <w:rPr>
          <w:rFonts w:ascii="Times New Roman" w:hAnsi="Times New Roman"/>
          <w:sz w:val="20"/>
          <w:szCs w:val="20"/>
        </w:rPr>
        <w:t>Službene novine Grada Bakra«, br. 4/18., 12/18., 4/20., 3/21. i 14/21.</w:t>
      </w:r>
      <w:r w:rsidRPr="0022619D">
        <w:rPr>
          <w:rFonts w:ascii="Times New Roman" w:hAnsi="Times New Roman"/>
          <w:sz w:val="20"/>
          <w:szCs w:val="20"/>
        </w:rPr>
        <w:t xml:space="preserve">),  Gradsko vijeće Grada Bakra na svojoj __. sjednici održanoj ________ 2022. godine donosi slijedeće: </w:t>
      </w:r>
    </w:p>
    <w:p w14:paraId="778ED1E8" w14:textId="77777777" w:rsidR="00795925" w:rsidRPr="0022619D" w:rsidRDefault="00795925" w:rsidP="007959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1798FC" w14:textId="7C1F81A3" w:rsidR="00795925" w:rsidRPr="0022619D" w:rsidRDefault="00795925" w:rsidP="0079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619D">
        <w:rPr>
          <w:rFonts w:ascii="Times New Roman" w:hAnsi="Times New Roman"/>
          <w:b/>
          <w:bCs/>
          <w:sz w:val="20"/>
          <w:szCs w:val="20"/>
        </w:rPr>
        <w:t xml:space="preserve">Izmjene i dopune Pravilnika o upisu djece i </w:t>
      </w:r>
    </w:p>
    <w:p w14:paraId="4D54BE02" w14:textId="4CB7E45B" w:rsidR="00795925" w:rsidRPr="0022619D" w:rsidRDefault="00795925" w:rsidP="0079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619D">
        <w:rPr>
          <w:rFonts w:ascii="Times New Roman" w:hAnsi="Times New Roman"/>
          <w:b/>
          <w:bCs/>
          <w:sz w:val="20"/>
          <w:szCs w:val="20"/>
        </w:rPr>
        <w:t xml:space="preserve">ostvarivanju prava i obveza korisnika usluga u </w:t>
      </w:r>
    </w:p>
    <w:p w14:paraId="470A30FC" w14:textId="266B8250" w:rsidR="00795925" w:rsidRPr="0022619D" w:rsidRDefault="00795925" w:rsidP="0079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619D">
        <w:rPr>
          <w:rFonts w:ascii="Times New Roman" w:hAnsi="Times New Roman"/>
          <w:b/>
          <w:bCs/>
          <w:sz w:val="20"/>
          <w:szCs w:val="20"/>
        </w:rPr>
        <w:t>Dječjem vrtiću Bakar</w:t>
      </w:r>
    </w:p>
    <w:p w14:paraId="6D0620B7" w14:textId="77777777" w:rsidR="00795925" w:rsidRPr="0022619D" w:rsidRDefault="00795925" w:rsidP="007959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90449CC" w14:textId="09FB779D" w:rsidR="00E30AB4" w:rsidRPr="00723C93" w:rsidRDefault="0022619D" w:rsidP="00723C9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723C93">
        <w:rPr>
          <w:rFonts w:ascii="Times New Roman" w:hAnsi="Times New Roman"/>
          <w:b/>
          <w:bCs/>
          <w:sz w:val="20"/>
          <w:szCs w:val="20"/>
        </w:rPr>
        <w:t>Članak 1.</w:t>
      </w:r>
    </w:p>
    <w:p w14:paraId="7BDF9C69" w14:textId="025DC08F" w:rsidR="00795925" w:rsidRPr="0022619D" w:rsidRDefault="00795925" w:rsidP="00723C93">
      <w:pPr>
        <w:ind w:firstLine="708"/>
        <w:rPr>
          <w:rFonts w:ascii="Times New Roman" w:hAnsi="Times New Roman"/>
          <w:sz w:val="20"/>
          <w:szCs w:val="20"/>
        </w:rPr>
      </w:pPr>
      <w:r w:rsidRPr="0022619D">
        <w:rPr>
          <w:rFonts w:ascii="Times New Roman" w:hAnsi="Times New Roman"/>
          <w:sz w:val="20"/>
          <w:szCs w:val="20"/>
        </w:rPr>
        <w:t>U Pravilniku o upisu djece i ostvarivanju prava i obveza korisnika u Dječjem vrtiću Bakar</w:t>
      </w:r>
      <w:r w:rsidR="00723C93">
        <w:rPr>
          <w:rFonts w:ascii="Times New Roman" w:hAnsi="Times New Roman"/>
          <w:sz w:val="20"/>
          <w:szCs w:val="20"/>
        </w:rPr>
        <w:t xml:space="preserve"> (»Službene novine Grada Bakra«, br. 7/14.)</w:t>
      </w:r>
      <w:r w:rsidRPr="0022619D">
        <w:rPr>
          <w:rFonts w:ascii="Times New Roman" w:hAnsi="Times New Roman"/>
          <w:sz w:val="20"/>
          <w:szCs w:val="20"/>
        </w:rPr>
        <w:t xml:space="preserve"> mijenja se članak 2. stavak 4. koji sada glasi:</w:t>
      </w:r>
    </w:p>
    <w:p w14:paraId="6142A0A1" w14:textId="4DEB4D6B" w:rsidR="00795925" w:rsidRDefault="00795925" w:rsidP="00723C93">
      <w:pPr>
        <w:ind w:firstLine="708"/>
        <w:rPr>
          <w:rFonts w:ascii="Times New Roman" w:hAnsi="Times New Roman"/>
          <w:sz w:val="20"/>
          <w:szCs w:val="20"/>
        </w:rPr>
      </w:pPr>
      <w:r w:rsidRPr="0022619D">
        <w:rPr>
          <w:rFonts w:ascii="Times New Roman" w:hAnsi="Times New Roman"/>
          <w:sz w:val="20"/>
          <w:szCs w:val="20"/>
        </w:rPr>
        <w:t>»</w:t>
      </w:r>
      <w:r w:rsidR="0022619D" w:rsidRPr="0022619D">
        <w:rPr>
          <w:rFonts w:ascii="Times New Roman" w:hAnsi="Times New Roman"/>
          <w:sz w:val="20"/>
          <w:szCs w:val="20"/>
        </w:rPr>
        <w:t>Način, vrijeme i mjesto podnošenja Zahtjeva (za upis) utvrđuje ravnatelj Vrtića te se objavljuje putem mrežnih stranica i oglasne ploče Vrtića.«</w:t>
      </w:r>
    </w:p>
    <w:p w14:paraId="48C7C8DB" w14:textId="03CED5ED" w:rsidR="003E2C10" w:rsidRPr="003E2C10" w:rsidRDefault="003E2C10" w:rsidP="003E2C1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E2C10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596BE8F9" w14:textId="69D5B816" w:rsidR="007F0151" w:rsidRDefault="003E2C10" w:rsidP="0016312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 članku 6. </w:t>
      </w:r>
      <w:r w:rsidR="007F0151">
        <w:rPr>
          <w:rFonts w:ascii="Times New Roman" w:hAnsi="Times New Roman"/>
          <w:sz w:val="20"/>
          <w:szCs w:val="20"/>
        </w:rPr>
        <w:t>stavku 2. u tablici se dodaje novi red koji glasi:</w:t>
      </w:r>
    </w:p>
    <w:p w14:paraId="470418E1" w14:textId="1D7EF90E" w:rsidR="007F0151" w:rsidRDefault="007F0151" w:rsidP="0016312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„12</w:t>
      </w:r>
      <w:r>
        <w:rPr>
          <w:rFonts w:ascii="Times New Roman" w:hAnsi="Times New Roman"/>
          <w:sz w:val="20"/>
          <w:szCs w:val="20"/>
        </w:rPr>
        <w:tab/>
        <w:t>Djeca koja su u prethodnom upisnom roku u Vrtić ostala neupisana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 bod“</w:t>
      </w:r>
    </w:p>
    <w:p w14:paraId="66B1EE37" w14:textId="71941F98" w:rsidR="003E2C10" w:rsidRDefault="007F0151" w:rsidP="0016312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 istom članku d</w:t>
      </w:r>
      <w:r w:rsidR="003E2C10">
        <w:rPr>
          <w:rFonts w:ascii="Times New Roman" w:hAnsi="Times New Roman"/>
          <w:sz w:val="20"/>
          <w:szCs w:val="20"/>
        </w:rPr>
        <w:t xml:space="preserve">odaje se </w:t>
      </w:r>
      <w:r>
        <w:rPr>
          <w:rFonts w:ascii="Times New Roman" w:hAnsi="Times New Roman"/>
          <w:sz w:val="20"/>
          <w:szCs w:val="20"/>
        </w:rPr>
        <w:t>novi stavak</w:t>
      </w:r>
      <w:r w:rsidR="003E2C10">
        <w:rPr>
          <w:rFonts w:ascii="Times New Roman" w:hAnsi="Times New Roman"/>
          <w:sz w:val="20"/>
          <w:szCs w:val="20"/>
        </w:rPr>
        <w:t xml:space="preserve"> koji glasi:</w:t>
      </w:r>
    </w:p>
    <w:p w14:paraId="41D45872" w14:textId="30F18F6F" w:rsidR="003E2C10" w:rsidRDefault="003E2C10" w:rsidP="0016312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»</w:t>
      </w:r>
      <w:bookmarkStart w:id="0" w:name="_Hlk100837191"/>
      <w:r>
        <w:rPr>
          <w:rFonts w:ascii="Times New Roman" w:hAnsi="Times New Roman"/>
          <w:sz w:val="20"/>
          <w:szCs w:val="20"/>
        </w:rPr>
        <w:t>Djetetom u smislu ovog članka smatraju se isključivo maloljetna djeca u sustavu školskog i predškolskog obrazovanja.</w:t>
      </w:r>
      <w:bookmarkEnd w:id="0"/>
      <w:r>
        <w:rPr>
          <w:rFonts w:ascii="Times New Roman" w:hAnsi="Times New Roman"/>
          <w:sz w:val="20"/>
          <w:szCs w:val="20"/>
        </w:rPr>
        <w:t>«</w:t>
      </w:r>
    </w:p>
    <w:p w14:paraId="3E1860DA" w14:textId="11806D21" w:rsidR="003E2C10" w:rsidRPr="003E2C10" w:rsidRDefault="003E2C10" w:rsidP="003E2C1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E2C10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06E73D0B" w14:textId="285E9AB1" w:rsidR="003E2C10" w:rsidRDefault="003E2C10" w:rsidP="0016312E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Ove Izmjene i dopune Pravilnika o upisu djece i ostvarivanju prava i obveza korisnika usluga u Dječjem vrtiću Bakar stupaju na snagu osmog dana od dana objave u </w:t>
      </w:r>
      <w:r w:rsidR="00DA586D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>Službenim novinama Grada Bakra</w:t>
      </w:r>
      <w:r w:rsidR="00DA586D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.</w:t>
      </w:r>
    </w:p>
    <w:p w14:paraId="3DCB2D6C" w14:textId="369A5509" w:rsidR="003E2C10" w:rsidRDefault="003E2C10" w:rsidP="003E2C10">
      <w:pPr>
        <w:rPr>
          <w:rFonts w:ascii="Times New Roman" w:hAnsi="Times New Roman"/>
          <w:sz w:val="20"/>
          <w:szCs w:val="20"/>
        </w:rPr>
      </w:pPr>
    </w:p>
    <w:p w14:paraId="46C49BD1" w14:textId="77777777" w:rsidR="003E2C10" w:rsidRPr="00EB521B" w:rsidRDefault="003E2C10" w:rsidP="003E2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9A7AB0" w14:textId="32402DC8" w:rsidR="003E2C10" w:rsidRPr="00EB521B" w:rsidRDefault="003E2C10" w:rsidP="003E2C10">
      <w:pPr>
        <w:pStyle w:val="Tijeloteksta"/>
        <w:rPr>
          <w:sz w:val="20"/>
          <w:szCs w:val="20"/>
        </w:rPr>
      </w:pPr>
      <w:r w:rsidRPr="00EB521B">
        <w:rPr>
          <w:sz w:val="20"/>
          <w:szCs w:val="20"/>
        </w:rPr>
        <w:t>KLASA</w:t>
      </w:r>
      <w:r>
        <w:rPr>
          <w:sz w:val="20"/>
          <w:szCs w:val="20"/>
        </w:rPr>
        <w:t xml:space="preserve">: </w:t>
      </w:r>
    </w:p>
    <w:p w14:paraId="6461A301" w14:textId="63292593" w:rsidR="003E2C10" w:rsidRPr="00EB521B" w:rsidRDefault="003E2C10" w:rsidP="003E2C10">
      <w:pPr>
        <w:pStyle w:val="Tijeloteksta"/>
        <w:rPr>
          <w:sz w:val="20"/>
          <w:szCs w:val="20"/>
        </w:rPr>
      </w:pPr>
      <w:r w:rsidRPr="00EB521B">
        <w:rPr>
          <w:sz w:val="20"/>
          <w:szCs w:val="20"/>
        </w:rPr>
        <w:t>URBROJ:</w:t>
      </w:r>
      <w:r>
        <w:rPr>
          <w:sz w:val="20"/>
          <w:szCs w:val="20"/>
        </w:rPr>
        <w:t xml:space="preserve"> </w:t>
      </w:r>
    </w:p>
    <w:p w14:paraId="10B73AF4" w14:textId="77777777" w:rsidR="003E2C10" w:rsidRPr="00EB521B" w:rsidRDefault="003E2C10" w:rsidP="003E2C10">
      <w:pPr>
        <w:pStyle w:val="Tijeloteksta"/>
        <w:rPr>
          <w:sz w:val="20"/>
          <w:szCs w:val="20"/>
        </w:rPr>
      </w:pPr>
    </w:p>
    <w:p w14:paraId="605D5118" w14:textId="77777777" w:rsidR="003E2C10" w:rsidRPr="00EB521B" w:rsidRDefault="003E2C10" w:rsidP="003E2C10">
      <w:pPr>
        <w:pStyle w:val="Tijeloteksta"/>
        <w:rPr>
          <w:sz w:val="20"/>
          <w:szCs w:val="20"/>
        </w:rPr>
      </w:pPr>
    </w:p>
    <w:p w14:paraId="76FCF73B" w14:textId="77777777" w:rsidR="003E2C10" w:rsidRPr="00EB521B" w:rsidRDefault="003E2C10" w:rsidP="003E2C10">
      <w:pPr>
        <w:pStyle w:val="Tijeloteksta"/>
        <w:rPr>
          <w:sz w:val="20"/>
          <w:szCs w:val="20"/>
        </w:rPr>
      </w:pPr>
    </w:p>
    <w:p w14:paraId="61A599C1" w14:textId="77777777" w:rsidR="003E2C10" w:rsidRPr="00EB521B" w:rsidRDefault="003E2C10" w:rsidP="003E2C10">
      <w:pPr>
        <w:pStyle w:val="Tijeloteksta"/>
        <w:rPr>
          <w:sz w:val="20"/>
          <w:szCs w:val="20"/>
        </w:rPr>
      </w:pPr>
    </w:p>
    <w:p w14:paraId="29085CC1" w14:textId="77777777" w:rsidR="003E2C10" w:rsidRPr="00EB521B" w:rsidRDefault="003E2C10" w:rsidP="003E2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Predsjednik</w:t>
      </w:r>
    </w:p>
    <w:p w14:paraId="40DB1135" w14:textId="77777777" w:rsidR="003E2C10" w:rsidRPr="00EB521B" w:rsidRDefault="003E2C10" w:rsidP="003E2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Gradskog vijeća Grada Bakra</w:t>
      </w:r>
    </w:p>
    <w:p w14:paraId="2F3007D4" w14:textId="77777777" w:rsidR="003E2C10" w:rsidRPr="00EB521B" w:rsidRDefault="003E2C10" w:rsidP="003E2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0A9273B" w14:textId="77777777" w:rsidR="003E2C10" w:rsidRPr="00EB521B" w:rsidRDefault="003E2C10" w:rsidP="003E2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521B">
        <w:rPr>
          <w:rFonts w:ascii="Times New Roman" w:hAnsi="Times New Roman"/>
          <w:sz w:val="20"/>
          <w:szCs w:val="20"/>
        </w:rPr>
        <w:t>Milan Rončević, v.r.</w:t>
      </w:r>
    </w:p>
    <w:p w14:paraId="59BD1B13" w14:textId="77777777" w:rsidR="003E2C10" w:rsidRDefault="003E2C10" w:rsidP="003E2C10">
      <w:pPr>
        <w:rPr>
          <w:rFonts w:ascii="Times New Roman" w:hAnsi="Times New Roman"/>
          <w:sz w:val="20"/>
          <w:szCs w:val="20"/>
        </w:rPr>
      </w:pPr>
    </w:p>
    <w:p w14:paraId="1CE2D5BC" w14:textId="452E60B1" w:rsidR="003E2C10" w:rsidRDefault="003E2C10" w:rsidP="003E2C10">
      <w:pPr>
        <w:rPr>
          <w:rFonts w:ascii="Times New Roman" w:hAnsi="Times New Roman"/>
          <w:sz w:val="20"/>
          <w:szCs w:val="20"/>
        </w:rPr>
      </w:pPr>
    </w:p>
    <w:p w14:paraId="1F404683" w14:textId="77777777" w:rsidR="003E2C10" w:rsidRPr="0022619D" w:rsidRDefault="003E2C10" w:rsidP="003E2C10">
      <w:pPr>
        <w:rPr>
          <w:rFonts w:ascii="Times New Roman" w:hAnsi="Times New Roman"/>
          <w:sz w:val="20"/>
          <w:szCs w:val="20"/>
        </w:rPr>
      </w:pPr>
    </w:p>
    <w:sectPr w:rsidR="003E2C10" w:rsidRPr="0022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25"/>
    <w:rsid w:val="0016312E"/>
    <w:rsid w:val="0022619D"/>
    <w:rsid w:val="003526F1"/>
    <w:rsid w:val="003E2C10"/>
    <w:rsid w:val="00681C04"/>
    <w:rsid w:val="00723C93"/>
    <w:rsid w:val="00795925"/>
    <w:rsid w:val="007E0128"/>
    <w:rsid w:val="007F0151"/>
    <w:rsid w:val="00B26757"/>
    <w:rsid w:val="00DA586D"/>
    <w:rsid w:val="00E30AB4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26F"/>
  <w15:chartTrackingRefBased/>
  <w15:docId w15:val="{A1035C03-3105-4559-95BC-0E9547D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2C10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pacing w:val="-3"/>
      <w:sz w:val="24"/>
    </w:rPr>
  </w:style>
  <w:style w:type="character" w:customStyle="1" w:styleId="TijelotekstaChar">
    <w:name w:val="Tijelo teksta Char"/>
    <w:basedOn w:val="Zadanifontodlomka"/>
    <w:link w:val="Tijeloteksta"/>
    <w:rsid w:val="003E2C10"/>
    <w:rPr>
      <w:rFonts w:ascii="Times New Roman" w:hAnsi="Times New Roman" w:cs="Times New Roman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Polić</dc:creator>
  <cp:keywords/>
  <dc:description/>
  <cp:lastModifiedBy>Viktor Polić</cp:lastModifiedBy>
  <cp:revision>2</cp:revision>
  <cp:lastPrinted>2022-04-13T09:55:00Z</cp:lastPrinted>
  <dcterms:created xsi:type="dcterms:W3CDTF">2022-04-14T12:00:00Z</dcterms:created>
  <dcterms:modified xsi:type="dcterms:W3CDTF">2022-04-14T12:00:00Z</dcterms:modified>
</cp:coreProperties>
</file>