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C503" w14:textId="00C418C5" w:rsidR="000D15B5" w:rsidRPr="000D15B5" w:rsidRDefault="00C03993" w:rsidP="000D15B5">
      <w:pPr>
        <w:spacing w:after="0" w:line="240" w:lineRule="auto"/>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r>
      <w:r>
        <w:rPr>
          <w:rFonts w:ascii="Times New Roman" w:eastAsia="Calibri" w:hAnsi="Times New Roman" w:cs="Times New Roman"/>
          <w:i/>
          <w:iCs/>
          <w:kern w:val="0"/>
          <w14:ligatures w14:val="none"/>
        </w:rPr>
        <w:tab/>
        <w:t>prijedlog</w:t>
      </w:r>
      <w:r w:rsidR="000D15B5" w:rsidRPr="000D15B5">
        <w:rPr>
          <w:rFonts w:ascii="Times New Roman" w:eastAsia="Calibri" w:hAnsi="Times New Roman" w:cs="Times New Roman"/>
          <w:i/>
          <w:iCs/>
          <w:kern w:val="0"/>
          <w14:ligatures w14:val="none"/>
        </w:rPr>
        <w:t xml:space="preserve">         </w:t>
      </w:r>
    </w:p>
    <w:p w14:paraId="7B5FE664" w14:textId="03947CA4" w:rsidR="000D15B5" w:rsidRPr="000D15B5" w:rsidRDefault="000D15B5" w:rsidP="000D15B5">
      <w:pPr>
        <w:spacing w:after="0" w:line="240" w:lineRule="auto"/>
        <w:ind w:firstLine="708"/>
        <w:jc w:val="both"/>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Temeljem članka 17. stavka 1. podstavak 1. Zakona o sustavu civilne zaštite („Narodne novine“ br. 82/15., 118/18. 31/20.</w:t>
      </w:r>
      <w:r>
        <w:rPr>
          <w:rFonts w:ascii="Times New Roman" w:eastAsia="Calibri" w:hAnsi="Times New Roman" w:cs="Times New Roman"/>
          <w:kern w:val="0"/>
          <w14:ligatures w14:val="none"/>
        </w:rPr>
        <w:t xml:space="preserve">, </w:t>
      </w:r>
      <w:r w:rsidRPr="000D15B5">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 xml:space="preserve"> i 114/22</w:t>
      </w:r>
      <w:r w:rsidRPr="000D15B5">
        <w:rPr>
          <w:rFonts w:ascii="Times New Roman" w:eastAsia="Calibri" w:hAnsi="Times New Roman" w:cs="Times New Roman"/>
          <w:kern w:val="0"/>
          <w14:ligatures w14:val="none"/>
        </w:rPr>
        <w:t xml:space="preserve">), Pravilnika o nositeljima, sadržaju i postupcima izrade planskih dokumenata u civilnoj zaštiti te načinu informiranja javnosti u postupku njihovog donošenja („Narodne novine“ br. </w:t>
      </w:r>
      <w:r>
        <w:rPr>
          <w:rFonts w:ascii="Times New Roman" w:eastAsia="Calibri" w:hAnsi="Times New Roman" w:cs="Times New Roman"/>
          <w:kern w:val="0"/>
          <w14:ligatures w14:val="none"/>
        </w:rPr>
        <w:t>16/21</w:t>
      </w:r>
      <w:r w:rsidRPr="000D15B5">
        <w:rPr>
          <w:rFonts w:ascii="Times New Roman" w:eastAsia="Calibri" w:hAnsi="Times New Roman" w:cs="Times New Roman"/>
          <w:kern w:val="0"/>
          <w14:ligatures w14:val="none"/>
        </w:rPr>
        <w:t>.), prethodno izvršenoj i usvojenoj Analizi stanja sustava CZ Grada Bakra za 20</w:t>
      </w:r>
      <w:r>
        <w:rPr>
          <w:rFonts w:ascii="Times New Roman" w:eastAsia="Calibri" w:hAnsi="Times New Roman" w:cs="Times New Roman"/>
          <w:kern w:val="0"/>
          <w14:ligatures w14:val="none"/>
        </w:rPr>
        <w:t>21</w:t>
      </w:r>
      <w:r w:rsidRPr="000D15B5">
        <w:rPr>
          <w:rFonts w:ascii="Times New Roman" w:eastAsia="Calibri" w:hAnsi="Times New Roman" w:cs="Times New Roman"/>
          <w:kern w:val="0"/>
          <w14:ligatures w14:val="none"/>
        </w:rPr>
        <w:t xml:space="preserve"> i 202</w:t>
      </w:r>
      <w:r w:rsidR="004F31C3">
        <w:rPr>
          <w:rFonts w:ascii="Times New Roman" w:eastAsia="Calibri" w:hAnsi="Times New Roman" w:cs="Times New Roman"/>
          <w:kern w:val="0"/>
          <w14:ligatures w14:val="none"/>
        </w:rPr>
        <w:t>2</w:t>
      </w:r>
      <w:r w:rsidRPr="000D15B5">
        <w:rPr>
          <w:rFonts w:ascii="Times New Roman" w:eastAsia="Calibri" w:hAnsi="Times New Roman" w:cs="Times New Roman"/>
          <w:kern w:val="0"/>
          <w14:ligatures w14:val="none"/>
        </w:rPr>
        <w:t>.</w:t>
      </w:r>
      <w:r w:rsidR="004F31C3">
        <w:rPr>
          <w:rFonts w:ascii="Times New Roman" w:eastAsia="Calibri" w:hAnsi="Times New Roman" w:cs="Times New Roman"/>
          <w:kern w:val="0"/>
          <w14:ligatures w14:val="none"/>
        </w:rPr>
        <w:t xml:space="preserve"> </w:t>
      </w:r>
      <w:r w:rsidRPr="000D15B5">
        <w:rPr>
          <w:rFonts w:ascii="Times New Roman" w:eastAsia="Calibri" w:hAnsi="Times New Roman" w:cs="Times New Roman"/>
          <w:kern w:val="0"/>
          <w14:ligatures w14:val="none"/>
        </w:rPr>
        <w:t>godin</w:t>
      </w:r>
      <w:r w:rsidR="004F31C3">
        <w:rPr>
          <w:rFonts w:ascii="Times New Roman" w:eastAsia="Calibri" w:hAnsi="Times New Roman" w:cs="Times New Roman"/>
          <w:kern w:val="0"/>
          <w14:ligatures w14:val="none"/>
        </w:rPr>
        <w:t>u</w:t>
      </w:r>
      <w:r w:rsidRPr="000D15B5">
        <w:rPr>
          <w:rFonts w:ascii="Times New Roman" w:eastAsia="Calibri" w:hAnsi="Times New Roman" w:cs="Times New Roman"/>
          <w:kern w:val="0"/>
          <w14:ligatures w14:val="none"/>
        </w:rPr>
        <w:t xml:space="preserve"> i članka 30.</w:t>
      </w:r>
      <w:r w:rsidRPr="000D15B5">
        <w:rPr>
          <w:rFonts w:ascii="Times New Roman" w:eastAsia="Times New Roman" w:hAnsi="Times New Roman" w:cs="Times New Roman"/>
          <w:kern w:val="0"/>
          <w:lang w:eastAsia="hr-HR"/>
          <w14:ligatures w14:val="none"/>
        </w:rPr>
        <w:t xml:space="preserve"> Statuta Grada Bakra („</w:t>
      </w:r>
      <w:r w:rsidRPr="000D15B5">
        <w:rPr>
          <w:rFonts w:ascii="Times New Roman" w:eastAsia="Calibri" w:hAnsi="Times New Roman" w:cs="Times New Roman"/>
          <w:kern w:val="0"/>
          <w14:ligatures w14:val="none"/>
        </w:rPr>
        <w:t xml:space="preserve">Službene novine Grada Bakra“ broj 4/18.,12/18. </w:t>
      </w:r>
      <w:r w:rsidR="004F31C3">
        <w:rPr>
          <w:rFonts w:ascii="Times New Roman" w:eastAsia="Calibri" w:hAnsi="Times New Roman" w:cs="Times New Roman"/>
          <w:kern w:val="0"/>
          <w14:ligatures w14:val="none"/>
        </w:rPr>
        <w:t>,</w:t>
      </w:r>
      <w:r w:rsidRPr="000D15B5">
        <w:rPr>
          <w:rFonts w:ascii="Times New Roman" w:eastAsia="Calibri" w:hAnsi="Times New Roman" w:cs="Times New Roman"/>
          <w:kern w:val="0"/>
          <w14:ligatures w14:val="none"/>
        </w:rPr>
        <w:t xml:space="preserve"> 4/20</w:t>
      </w:r>
      <w:r w:rsidR="004F31C3">
        <w:rPr>
          <w:rFonts w:ascii="Times New Roman" w:eastAsia="Calibri" w:hAnsi="Times New Roman" w:cs="Times New Roman"/>
          <w:kern w:val="0"/>
          <w14:ligatures w14:val="none"/>
        </w:rPr>
        <w:t>., 3/21. i 14/21.</w:t>
      </w:r>
      <w:r w:rsidRPr="000D15B5">
        <w:rPr>
          <w:rFonts w:ascii="Times New Roman" w:eastAsia="Calibri" w:hAnsi="Times New Roman" w:cs="Times New Roman"/>
          <w:kern w:val="0"/>
          <w14:ligatures w14:val="none"/>
        </w:rPr>
        <w:t xml:space="preserve">), Gradsko vijeće Grada Bakra, na </w:t>
      </w:r>
      <w:r w:rsidR="004F31C3">
        <w:rPr>
          <w:rFonts w:ascii="Times New Roman" w:eastAsia="Calibri" w:hAnsi="Times New Roman" w:cs="Times New Roman"/>
          <w:kern w:val="0"/>
          <w14:ligatures w14:val="none"/>
        </w:rPr>
        <w:t>___.</w:t>
      </w:r>
      <w:r w:rsidRPr="000D15B5">
        <w:rPr>
          <w:rFonts w:ascii="Times New Roman" w:eastAsia="Calibri" w:hAnsi="Times New Roman" w:cs="Times New Roman"/>
          <w:kern w:val="0"/>
          <w14:ligatures w14:val="none"/>
        </w:rPr>
        <w:t xml:space="preserve"> sjednici održanoj </w:t>
      </w:r>
      <w:r w:rsidR="004F31C3">
        <w:rPr>
          <w:rFonts w:ascii="Times New Roman" w:eastAsia="Calibri" w:hAnsi="Times New Roman" w:cs="Times New Roman"/>
          <w:kern w:val="0"/>
          <w14:ligatures w14:val="none"/>
        </w:rPr>
        <w:t xml:space="preserve">___. </w:t>
      </w:r>
      <w:r w:rsidRPr="000D15B5">
        <w:rPr>
          <w:rFonts w:ascii="Times New Roman" w:eastAsia="Calibri" w:hAnsi="Times New Roman" w:cs="Times New Roman"/>
          <w:kern w:val="0"/>
          <w14:ligatures w14:val="none"/>
        </w:rPr>
        <w:t xml:space="preserve"> </w:t>
      </w:r>
      <w:r w:rsidR="004F31C3">
        <w:rPr>
          <w:rFonts w:ascii="Times New Roman" w:eastAsia="Calibri" w:hAnsi="Times New Roman" w:cs="Times New Roman"/>
          <w:kern w:val="0"/>
          <w14:ligatures w14:val="none"/>
        </w:rPr>
        <w:t>lipnja</w:t>
      </w:r>
      <w:r w:rsidRPr="000D15B5">
        <w:rPr>
          <w:rFonts w:ascii="Times New Roman" w:eastAsia="Calibri" w:hAnsi="Times New Roman" w:cs="Times New Roman"/>
          <w:kern w:val="0"/>
          <w14:ligatures w14:val="none"/>
        </w:rPr>
        <w:t xml:space="preserve"> 202</w:t>
      </w:r>
      <w:r w:rsidR="004F31C3">
        <w:rPr>
          <w:rFonts w:ascii="Times New Roman" w:eastAsia="Calibri" w:hAnsi="Times New Roman" w:cs="Times New Roman"/>
          <w:kern w:val="0"/>
          <w14:ligatures w14:val="none"/>
        </w:rPr>
        <w:t>3</w:t>
      </w:r>
      <w:r w:rsidRPr="000D15B5">
        <w:rPr>
          <w:rFonts w:ascii="Times New Roman" w:eastAsia="Calibri" w:hAnsi="Times New Roman" w:cs="Times New Roman"/>
          <w:kern w:val="0"/>
          <w14:ligatures w14:val="none"/>
        </w:rPr>
        <w:t>. godine usvaja</w:t>
      </w:r>
    </w:p>
    <w:p w14:paraId="29169685" w14:textId="77777777" w:rsidR="000D15B5" w:rsidRPr="000D15B5" w:rsidRDefault="000D15B5" w:rsidP="000D15B5">
      <w:pPr>
        <w:widowControl w:val="0"/>
        <w:suppressAutoHyphens/>
        <w:autoSpaceDN w:val="0"/>
        <w:spacing w:after="0" w:line="240" w:lineRule="auto"/>
        <w:jc w:val="both"/>
        <w:textAlignment w:val="baseline"/>
        <w:rPr>
          <w:rFonts w:ascii="Times New Roman" w:eastAsia="Lucida Sans Unicode" w:hAnsi="Times New Roman" w:cs="Times New Roman"/>
          <w:kern w:val="3"/>
          <w:lang w:eastAsia="zh-CN" w:bidi="hi-IN"/>
          <w14:ligatures w14:val="none"/>
        </w:rPr>
      </w:pPr>
    </w:p>
    <w:p w14:paraId="62994076" w14:textId="77777777" w:rsidR="000D15B5" w:rsidRPr="000D15B5" w:rsidRDefault="000D15B5" w:rsidP="000D15B5">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sidRPr="000D15B5">
        <w:rPr>
          <w:rFonts w:ascii="Times New Roman" w:eastAsia="Times New Roman" w:hAnsi="Times New Roman" w:cs="Times New Roman"/>
          <w:b/>
          <w:bCs/>
          <w:kern w:val="0"/>
          <w:lang w:eastAsia="hr-HR"/>
          <w14:ligatures w14:val="none"/>
        </w:rPr>
        <w:t>GODIŠNJI PLAN RAZVOJA SUSTAVA CIVILNE ZAŠTITE</w:t>
      </w:r>
    </w:p>
    <w:p w14:paraId="2C4AC809" w14:textId="77777777" w:rsidR="000D15B5" w:rsidRPr="000D15B5" w:rsidRDefault="000D15B5" w:rsidP="000D15B5">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sidRPr="000D15B5">
        <w:rPr>
          <w:rFonts w:ascii="Times New Roman" w:eastAsia="Times New Roman" w:hAnsi="Times New Roman" w:cs="Times New Roman"/>
          <w:b/>
          <w:bCs/>
          <w:kern w:val="0"/>
          <w:lang w:eastAsia="hr-HR"/>
          <w14:ligatures w14:val="none"/>
        </w:rPr>
        <w:t>NA PODRUČJU GRADA BAKRA</w:t>
      </w:r>
    </w:p>
    <w:p w14:paraId="4BE8BA97" w14:textId="43B600F5" w:rsidR="000D15B5" w:rsidRPr="000D15B5" w:rsidRDefault="000D15B5" w:rsidP="000D15B5">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sidRPr="000D15B5">
        <w:rPr>
          <w:rFonts w:ascii="Times New Roman" w:eastAsia="Times New Roman" w:hAnsi="Times New Roman" w:cs="Times New Roman"/>
          <w:b/>
          <w:bCs/>
          <w:kern w:val="0"/>
          <w:lang w:eastAsia="hr-HR"/>
          <w14:ligatures w14:val="none"/>
        </w:rPr>
        <w:t xml:space="preserve"> ZA 202</w:t>
      </w:r>
      <w:r>
        <w:rPr>
          <w:rFonts w:ascii="Times New Roman" w:eastAsia="Times New Roman" w:hAnsi="Times New Roman" w:cs="Times New Roman"/>
          <w:b/>
          <w:bCs/>
          <w:kern w:val="0"/>
          <w:lang w:eastAsia="hr-HR"/>
          <w14:ligatures w14:val="none"/>
        </w:rPr>
        <w:t>3</w:t>
      </w:r>
      <w:r w:rsidRPr="000D15B5">
        <w:rPr>
          <w:rFonts w:ascii="Times New Roman" w:eastAsia="Times New Roman" w:hAnsi="Times New Roman" w:cs="Times New Roman"/>
          <w:b/>
          <w:bCs/>
          <w:kern w:val="0"/>
          <w:lang w:eastAsia="hr-HR"/>
          <w14:ligatures w14:val="none"/>
        </w:rPr>
        <w:t>. GODINU</w:t>
      </w:r>
    </w:p>
    <w:p w14:paraId="3A4B0AF9" w14:textId="77777777" w:rsidR="000D15B5" w:rsidRPr="000D15B5" w:rsidRDefault="000D15B5" w:rsidP="000D15B5">
      <w:pPr>
        <w:spacing w:after="0" w:line="276" w:lineRule="auto"/>
        <w:jc w:val="both"/>
        <w:rPr>
          <w:rFonts w:ascii="Times New Roman" w:eastAsia="Times New Roman" w:hAnsi="Times New Roman" w:cs="Times New Roman"/>
          <w:kern w:val="0"/>
          <w:lang w:eastAsia="hr-HR"/>
          <w14:ligatures w14:val="none"/>
        </w:rPr>
      </w:pPr>
    </w:p>
    <w:p w14:paraId="6BF0BD4F" w14:textId="77777777" w:rsidR="000D15B5" w:rsidRPr="000D15B5" w:rsidRDefault="000D15B5" w:rsidP="000D15B5">
      <w:pPr>
        <w:spacing w:after="0" w:line="276" w:lineRule="auto"/>
        <w:ind w:firstLine="708"/>
        <w:jc w:val="both"/>
        <w:rPr>
          <w:rFonts w:ascii="Times New Roman" w:eastAsia="Times New Roman" w:hAnsi="Times New Roman" w:cs="Times New Roman"/>
          <w:b/>
          <w:bCs/>
          <w:kern w:val="0"/>
          <w:lang w:eastAsia="hr-HR"/>
          <w14:ligatures w14:val="none"/>
        </w:rPr>
      </w:pPr>
      <w:r w:rsidRPr="000D15B5">
        <w:rPr>
          <w:rFonts w:ascii="Times New Roman" w:eastAsia="Times New Roman" w:hAnsi="Times New Roman" w:cs="Times New Roman"/>
          <w:b/>
          <w:bCs/>
          <w:kern w:val="0"/>
          <w:lang w:eastAsia="hr-HR"/>
          <w14:ligatures w14:val="none"/>
        </w:rPr>
        <w:t>Uvod</w:t>
      </w:r>
    </w:p>
    <w:p w14:paraId="0D9B6B26" w14:textId="77777777" w:rsidR="000D15B5" w:rsidRPr="000D15B5" w:rsidRDefault="000D15B5" w:rsidP="000D15B5">
      <w:pPr>
        <w:spacing w:after="0" w:line="240" w:lineRule="auto"/>
        <w:ind w:firstLine="708"/>
        <w:jc w:val="both"/>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Zakonom o sustavu civilne zaštite (u daljnjem tekstu: Zakon)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1E6A5691" w14:textId="16212716" w:rsidR="000D15B5" w:rsidRPr="000D15B5" w:rsidRDefault="000D15B5" w:rsidP="000D15B5">
      <w:pPr>
        <w:spacing w:after="0" w:line="240" w:lineRule="auto"/>
        <w:ind w:firstLine="708"/>
        <w:jc w:val="both"/>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Ovaj Plan razvoja sustava civilne zaštite Grada Bakra za 202</w:t>
      </w:r>
      <w:r>
        <w:rPr>
          <w:rFonts w:ascii="Times New Roman" w:eastAsia="Calibri" w:hAnsi="Times New Roman" w:cs="Times New Roman"/>
          <w:kern w:val="0"/>
          <w14:ligatures w14:val="none"/>
        </w:rPr>
        <w:t>3</w:t>
      </w:r>
      <w:r w:rsidRPr="000D15B5">
        <w:rPr>
          <w:rFonts w:ascii="Times New Roman" w:eastAsia="Calibri" w:hAnsi="Times New Roman" w:cs="Times New Roman"/>
          <w:kern w:val="0"/>
          <w14:ligatures w14:val="none"/>
        </w:rPr>
        <w:t>. godinu sadrži pravac razvoja civilne zaštite s planovima njihove realizacije, kako bi se ostvario željeni rezultat i razvojne vizije s konačnim ciljevima.</w:t>
      </w:r>
    </w:p>
    <w:p w14:paraId="7087B045" w14:textId="292ADFB8" w:rsidR="000D15B5" w:rsidRPr="000D15B5" w:rsidRDefault="000D15B5" w:rsidP="000D15B5">
      <w:pPr>
        <w:spacing w:after="0" w:line="240" w:lineRule="auto"/>
        <w:ind w:firstLine="708"/>
        <w:jc w:val="both"/>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Za ostvarenje ovoga Plana potrebno je cijeli proces razvoja povezati s mogućnostima financijskih sredstava u Gradu Bakru koji će se odvojiti za sve subjekte u sustavu civilne zaštite</w:t>
      </w:r>
      <w:r w:rsidR="00585747">
        <w:rPr>
          <w:rFonts w:ascii="Times New Roman" w:eastAsia="Calibri" w:hAnsi="Times New Roman" w:cs="Times New Roman"/>
          <w:kern w:val="0"/>
          <w14:ligatures w14:val="none"/>
        </w:rPr>
        <w:t>.</w:t>
      </w:r>
    </w:p>
    <w:p w14:paraId="20823EBB" w14:textId="3DBBF704" w:rsidR="000D15B5" w:rsidRPr="000D15B5" w:rsidRDefault="000D15B5" w:rsidP="000D15B5">
      <w:pPr>
        <w:spacing w:after="0" w:line="240" w:lineRule="auto"/>
        <w:ind w:firstLine="708"/>
        <w:jc w:val="both"/>
        <w:rPr>
          <w:rFonts w:ascii="Times New Roman" w:eastAsia="Calibri" w:hAnsi="Times New Roman" w:cs="Times New Roman"/>
          <w:kern w:val="0"/>
          <w:lang w:eastAsia="hr-HR"/>
          <w14:ligatures w14:val="none"/>
        </w:rPr>
      </w:pPr>
      <w:r w:rsidRPr="000D15B5">
        <w:rPr>
          <w:rFonts w:ascii="Times New Roman" w:eastAsia="Calibri" w:hAnsi="Times New Roman" w:cs="Times New Roman"/>
          <w:kern w:val="0"/>
          <w:lang w:eastAsia="hr-HR"/>
          <w14:ligatures w14:val="none"/>
        </w:rPr>
        <w:t xml:space="preserve">Na temelju Analize stanja sustava civilne zaštite na području Grada Bakra za </w:t>
      </w:r>
      <w:r w:rsidR="00585747">
        <w:rPr>
          <w:rFonts w:ascii="Times New Roman" w:eastAsia="Calibri" w:hAnsi="Times New Roman" w:cs="Times New Roman"/>
          <w:kern w:val="0"/>
          <w:lang w:eastAsia="hr-HR"/>
          <w14:ligatures w14:val="none"/>
        </w:rPr>
        <w:t>2021</w:t>
      </w:r>
      <w:r w:rsidRPr="000D15B5">
        <w:rPr>
          <w:rFonts w:ascii="Times New Roman" w:eastAsia="Calibri" w:hAnsi="Times New Roman" w:cs="Times New Roman"/>
          <w:kern w:val="0"/>
          <w:lang w:eastAsia="hr-HR"/>
          <w14:ligatures w14:val="none"/>
        </w:rPr>
        <w:t>.</w:t>
      </w:r>
      <w:r w:rsidR="00585747">
        <w:rPr>
          <w:rFonts w:ascii="Times New Roman" w:eastAsia="Calibri" w:hAnsi="Times New Roman" w:cs="Times New Roman"/>
          <w:kern w:val="0"/>
          <w:lang w:eastAsia="hr-HR"/>
          <w14:ligatures w14:val="none"/>
        </w:rPr>
        <w:t>i 2022.</w:t>
      </w:r>
      <w:r w:rsidRPr="000D15B5">
        <w:rPr>
          <w:rFonts w:ascii="Times New Roman" w:eastAsia="Calibri" w:hAnsi="Times New Roman" w:cs="Times New Roman"/>
          <w:kern w:val="0"/>
          <w:lang w:eastAsia="hr-HR"/>
          <w14:ligatures w14:val="none"/>
        </w:rPr>
        <w:t xml:space="preserve"> godinu, a sukladno razmjeru opasnosti, prijetnji i procijenjenim posljedicama većih nesreća i katastrofa, utvrđenih Procjenom rizika od velikih nesreća na području Grada Bakra, s ciljem zaštite i spašavanja ljudi, materijalnih dobara te okoliša kao i ravnomjernog razvoja svih nositelja sustava civilne zaštite donosi se Plan razvoja sustava civilne zaštite na području Grada Bakra za 202</w:t>
      </w:r>
      <w:r w:rsidR="00585747">
        <w:rPr>
          <w:rFonts w:ascii="Times New Roman" w:eastAsia="Calibri" w:hAnsi="Times New Roman" w:cs="Times New Roman"/>
          <w:kern w:val="0"/>
          <w:lang w:eastAsia="hr-HR"/>
          <w14:ligatures w14:val="none"/>
        </w:rPr>
        <w:t>3</w:t>
      </w:r>
      <w:r w:rsidRPr="000D15B5">
        <w:rPr>
          <w:rFonts w:ascii="Times New Roman" w:eastAsia="Calibri" w:hAnsi="Times New Roman" w:cs="Times New Roman"/>
          <w:kern w:val="0"/>
          <w:lang w:eastAsia="hr-HR"/>
          <w14:ligatures w14:val="none"/>
        </w:rPr>
        <w:t xml:space="preserve">. godinu. </w:t>
      </w:r>
    </w:p>
    <w:p w14:paraId="74DF2B62" w14:textId="77777777" w:rsidR="000D15B5" w:rsidRPr="000D15B5" w:rsidRDefault="000D15B5" w:rsidP="000D15B5">
      <w:pPr>
        <w:spacing w:after="0" w:line="240" w:lineRule="auto"/>
        <w:ind w:firstLine="708"/>
        <w:jc w:val="both"/>
        <w:rPr>
          <w:rFonts w:ascii="Times New Roman" w:eastAsia="Calibri" w:hAnsi="Times New Roman" w:cs="Times New Roman"/>
          <w:kern w:val="0"/>
          <w14:ligatures w14:val="none"/>
        </w:rPr>
      </w:pPr>
    </w:p>
    <w:p w14:paraId="30903AB9" w14:textId="2984159C" w:rsidR="000D15B5" w:rsidRPr="000D15B5" w:rsidRDefault="000D15B5" w:rsidP="000D15B5">
      <w:pPr>
        <w:spacing w:after="0" w:line="240" w:lineRule="auto"/>
        <w:jc w:val="both"/>
        <w:rPr>
          <w:rFonts w:ascii="Times New Roman" w:eastAsia="Calibri" w:hAnsi="Times New Roman" w:cs="Times New Roman"/>
          <w:kern w:val="0"/>
          <w:u w:val="single"/>
          <w:lang w:eastAsia="hr-HR"/>
          <w14:ligatures w14:val="none"/>
        </w:rPr>
      </w:pPr>
      <w:r w:rsidRPr="000D15B5">
        <w:rPr>
          <w:rFonts w:ascii="Times New Roman" w:eastAsia="Calibri" w:hAnsi="Times New Roman" w:cs="Times New Roman"/>
          <w:i/>
          <w:iCs/>
          <w:kern w:val="0"/>
          <w:lang w:eastAsia="hr-HR"/>
          <w14:ligatures w14:val="none"/>
        </w:rPr>
        <w:tab/>
        <w:t>Pravilnikom o nositeljima, sadržaju i postupcima izrade planskih dokumenata u civilnoj zaštiti te načinu informiranja javnosti u postupku njihovog donošenja</w:t>
      </w:r>
      <w:r w:rsidRPr="000D15B5">
        <w:rPr>
          <w:rFonts w:ascii="Times New Roman" w:eastAsia="Calibri" w:hAnsi="Times New Roman" w:cs="Times New Roman"/>
          <w:kern w:val="0"/>
          <w:lang w:eastAsia="hr-HR"/>
          <w14:ligatures w14:val="none"/>
        </w:rPr>
        <w:t xml:space="preserve"> (Narodne novine br. </w:t>
      </w:r>
      <w:r w:rsidR="00585747">
        <w:rPr>
          <w:rFonts w:ascii="Times New Roman" w:eastAsia="Calibri" w:hAnsi="Times New Roman" w:cs="Times New Roman"/>
          <w:kern w:val="0"/>
          <w:lang w:eastAsia="hr-HR"/>
          <w14:ligatures w14:val="none"/>
        </w:rPr>
        <w:t>66/21.</w:t>
      </w:r>
      <w:r w:rsidRPr="000D15B5">
        <w:rPr>
          <w:rFonts w:ascii="Times New Roman" w:eastAsia="Calibri" w:hAnsi="Times New Roman" w:cs="Times New Roman"/>
          <w:kern w:val="0"/>
          <w:lang w:eastAsia="hr-HR"/>
          <w14:ligatures w14:val="none"/>
        </w:rPr>
        <w:t xml:space="preserve"> ) vezano za  </w:t>
      </w:r>
      <w:r w:rsidRPr="000D15B5">
        <w:rPr>
          <w:rFonts w:ascii="Times New Roman" w:eastAsia="Calibri" w:hAnsi="Times New Roman" w:cs="Times New Roman"/>
          <w:kern w:val="0"/>
          <w:u w:val="single"/>
          <w:lang w:eastAsia="hr-HR"/>
          <w14:ligatures w14:val="none"/>
        </w:rPr>
        <w:t>Godišnji plan razvoja regulirano je:</w:t>
      </w:r>
    </w:p>
    <w:p w14:paraId="2829A93E"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Plan razvoja sustava civilne zaštite predstavlja dokument za implementaciju ciljeva iz Smjernica koji se u njih prenose kako bi se konkretizirale mjere i aktivnosti te utvrdila dinamika njihovog ostvarivanja.</w:t>
      </w:r>
    </w:p>
    <w:p w14:paraId="614E87CA"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Planom razvoja sustava civilne zaštite utvrđuju se nositelji, suradnici, rokovi za realizaciju ciljeva u narednoj godini te projekcija s financijskim učincima za trogodišnje razdoblje, odnosno do zaključenja ciklusa/razdoblja za koje se Smjernice usvajaju.</w:t>
      </w:r>
    </w:p>
    <w:p w14:paraId="1CBC292D"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14:paraId="79846030"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Kvalitetu i sadržaj plana razvoja sustava civilne zaštite utvrđuju upravljačke razine u sustavu civilne zaštite te stoga ovisi o njihovim stručnim kompetencijama te posebno odgovornosti sudionika sustava civilne zaštite u provođenju zakonskih obveza na području civilne zaštite kao i na kontinuiranom stručnom i odgovornom institucionalnom nadzoru.</w:t>
      </w:r>
    </w:p>
    <w:p w14:paraId="666AFE28"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Plan razvoja sustava civilne zaštite redovito se revidira na temelju provedene godišnje analize stanja sustava civilne zaštite.</w:t>
      </w:r>
    </w:p>
    <w:p w14:paraId="31A533F3" w14:textId="77777777" w:rsidR="000D15B5" w:rsidRPr="00F417F2" w:rsidRDefault="000D15B5" w:rsidP="000D15B5">
      <w:pPr>
        <w:spacing w:after="0" w:line="240" w:lineRule="auto"/>
        <w:jc w:val="both"/>
        <w:rPr>
          <w:rFonts w:ascii="Times New Roman" w:eastAsia="Calibri" w:hAnsi="Times New Roman" w:cs="Times New Roman"/>
          <w:b/>
          <w:bCs/>
          <w:kern w:val="0"/>
          <w:lang w:eastAsia="hr-HR"/>
          <w14:ligatures w14:val="none"/>
        </w:rPr>
      </w:pPr>
      <w:r w:rsidRPr="00F417F2">
        <w:rPr>
          <w:rFonts w:ascii="Times New Roman" w:eastAsia="Calibri" w:hAnsi="Times New Roman" w:cs="Times New Roman"/>
          <w:kern w:val="0"/>
          <w14:ligatures w14:val="none"/>
        </w:rPr>
        <w:t>- Na temelju plana razvoja sustava civilne zaštite pokrenut će se proces transformiranja operativne komponente sustava civilne zaštite, odnosno započet će sukcesivno redefiniranje i restrukturiranje sustava sukladno broju izvanrednih događaja u kojima će sustav civilne zaštite trebati reagirati pod koordinacijom stožera civilne zaštite.</w:t>
      </w:r>
    </w:p>
    <w:p w14:paraId="29C6CEF0"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Planom razvoja sustava civilne zaštite utvrđuju se polazišta za pojednostavljenje odnosno racionalizaciju operativnog reagiranja, optimaliziraju financijski troškovi osposobljavanja, uvježbavanja, opremanja, prilagođavanja stožernih procedura, te troškovi djelovanja operativnih snaga sustava civilne zaštite.</w:t>
      </w:r>
    </w:p>
    <w:p w14:paraId="4AFDA8F9"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lastRenderedPageBreak/>
        <w:t>- 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w:t>
      </w:r>
    </w:p>
    <w:p w14:paraId="004845DB"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Za reagiranje u slučaju većine drugih izvanrednih događaja, izvan kategorije velikih nesreća čije su posljedice prihvatljive za zajednicu, potrebno je planirati kapacitete redovnih žurnih službi i to na zadaćama zbog kojih su utemeljene.</w:t>
      </w:r>
    </w:p>
    <w:p w14:paraId="6FAC9D86" w14:textId="77777777" w:rsidR="000D15B5" w:rsidRPr="00F417F2" w:rsidRDefault="000D15B5" w:rsidP="000D15B5">
      <w:pPr>
        <w:spacing w:after="0" w:line="240" w:lineRule="auto"/>
        <w:jc w:val="both"/>
        <w:rPr>
          <w:rFonts w:ascii="Times New Roman" w:eastAsia="Calibri" w:hAnsi="Times New Roman" w:cs="Times New Roman"/>
          <w:kern w:val="0"/>
          <w14:ligatures w14:val="none"/>
        </w:rPr>
      </w:pPr>
      <w:r w:rsidRPr="00F417F2">
        <w:rPr>
          <w:rFonts w:ascii="Times New Roman" w:eastAsia="Calibri" w:hAnsi="Times New Roman" w:cs="Times New Roman"/>
          <w:kern w:val="0"/>
          <w14:ligatures w14:val="none"/>
        </w:rPr>
        <w:t>-  Kada izvanredni događaji čije su posljedice prihvatljive za zajednicu (npr. olujna nevremena, snijeg, led, suša i drugi iz kategorije ekstremnih vremenskih nepogoda ili određeni zdravstveni rizici kao što su epidemije i pandemije, toplinski val i sl) i zahtijevaju istovremeno djelovanje više žurnih službi, svaka služba djeluje samostalno dok njihovo reagiranje komunikacijski koordinira županijski centar 112. Voditelji žurnih službi, po potrebi, neposredno ili posredovanjem centra 112 dogovaraju način operativne suradnje na mjestu djelovanja/reagiranja.</w:t>
      </w:r>
    </w:p>
    <w:p w14:paraId="4C241C03" w14:textId="77777777" w:rsidR="000D15B5" w:rsidRPr="00F417F2" w:rsidRDefault="000D15B5" w:rsidP="000D15B5">
      <w:pPr>
        <w:spacing w:after="0" w:line="276" w:lineRule="auto"/>
        <w:jc w:val="both"/>
        <w:rPr>
          <w:rFonts w:ascii="Times New Roman" w:eastAsia="Times New Roman" w:hAnsi="Times New Roman" w:cs="Times New Roman"/>
          <w:kern w:val="0"/>
          <w:lang w:eastAsia="hr-HR"/>
          <w14:ligatures w14:val="none"/>
        </w:rPr>
      </w:pPr>
    </w:p>
    <w:p w14:paraId="20536A65" w14:textId="77777777" w:rsidR="000D15B5" w:rsidRPr="00F417F2" w:rsidRDefault="000D15B5" w:rsidP="000D15B5">
      <w:pPr>
        <w:spacing w:after="0" w:line="276" w:lineRule="auto"/>
        <w:ind w:firstLine="708"/>
        <w:jc w:val="both"/>
        <w:rPr>
          <w:rFonts w:ascii="Times New Roman" w:eastAsia="Times New Roman" w:hAnsi="Times New Roman" w:cs="Times New Roman"/>
          <w:b/>
          <w:bCs/>
          <w:kern w:val="0"/>
          <w:lang w:eastAsia="hr-HR"/>
          <w14:ligatures w14:val="none"/>
        </w:rPr>
      </w:pPr>
      <w:r w:rsidRPr="00F417F2">
        <w:rPr>
          <w:rFonts w:ascii="Times New Roman" w:eastAsia="Times New Roman" w:hAnsi="Times New Roman" w:cs="Times New Roman"/>
          <w:b/>
          <w:bCs/>
          <w:kern w:val="0"/>
          <w:lang w:eastAsia="hr-HR"/>
          <w14:ligatures w14:val="none"/>
        </w:rPr>
        <w:t>Godišnji plan aktivnosti</w:t>
      </w:r>
    </w:p>
    <w:p w14:paraId="3B256D39" w14:textId="3C25F560" w:rsidR="000D15B5" w:rsidRPr="00F417F2" w:rsidRDefault="000D15B5" w:rsidP="000D15B5">
      <w:pPr>
        <w:spacing w:after="0" w:line="276" w:lineRule="auto"/>
        <w:ind w:firstLine="708"/>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Analiziranjem stanja sustava civilne zaštite na području Grada Bakra, za 202</w:t>
      </w:r>
      <w:r w:rsidR="00585747" w:rsidRPr="00F417F2">
        <w:rPr>
          <w:rFonts w:ascii="Times New Roman" w:eastAsia="Times New Roman" w:hAnsi="Times New Roman" w:cs="Times New Roman"/>
          <w:kern w:val="0"/>
          <w:lang w:eastAsia="hr-HR"/>
          <w14:ligatures w14:val="none"/>
        </w:rPr>
        <w:t>3</w:t>
      </w:r>
      <w:r w:rsidRPr="00F417F2">
        <w:rPr>
          <w:rFonts w:ascii="Times New Roman" w:eastAsia="Times New Roman" w:hAnsi="Times New Roman" w:cs="Times New Roman"/>
          <w:kern w:val="0"/>
          <w:lang w:eastAsia="hr-HR"/>
          <w14:ligatures w14:val="none"/>
        </w:rPr>
        <w:t>. godinu planira</w:t>
      </w:r>
      <w:r w:rsidR="00585747" w:rsidRPr="00F417F2">
        <w:rPr>
          <w:rFonts w:ascii="Times New Roman" w:eastAsia="Times New Roman" w:hAnsi="Times New Roman" w:cs="Times New Roman"/>
          <w:kern w:val="0"/>
          <w:lang w:eastAsia="hr-HR"/>
          <w14:ligatures w14:val="none"/>
        </w:rPr>
        <w:t>ne</w:t>
      </w:r>
      <w:r w:rsidRPr="00F417F2">
        <w:rPr>
          <w:rFonts w:ascii="Times New Roman" w:eastAsia="Times New Roman" w:hAnsi="Times New Roman" w:cs="Times New Roman"/>
          <w:kern w:val="0"/>
          <w:lang w:eastAsia="hr-HR"/>
          <w14:ligatures w14:val="none"/>
        </w:rPr>
        <w:t xml:space="preserve"> s</w:t>
      </w:r>
      <w:r w:rsidR="00585747" w:rsidRPr="00F417F2">
        <w:rPr>
          <w:rFonts w:ascii="Times New Roman" w:eastAsia="Times New Roman" w:hAnsi="Times New Roman" w:cs="Times New Roman"/>
          <w:kern w:val="0"/>
          <w:lang w:eastAsia="hr-HR"/>
          <w14:ligatures w14:val="none"/>
        </w:rPr>
        <w:t>u</w:t>
      </w:r>
      <w:r w:rsidRPr="00F417F2">
        <w:rPr>
          <w:rFonts w:ascii="Times New Roman" w:eastAsia="Times New Roman" w:hAnsi="Times New Roman" w:cs="Times New Roman"/>
          <w:kern w:val="0"/>
          <w:lang w:eastAsia="hr-HR"/>
          <w14:ligatures w14:val="none"/>
        </w:rPr>
        <w:t xml:space="preserve"> sljedeće težišne zadaće po nositeljima: </w:t>
      </w:r>
    </w:p>
    <w:p w14:paraId="25DBF6F4" w14:textId="77777777" w:rsidR="000D15B5" w:rsidRPr="00F417F2" w:rsidRDefault="000D15B5" w:rsidP="000D15B5">
      <w:pPr>
        <w:spacing w:after="0" w:line="276" w:lineRule="auto"/>
        <w:ind w:firstLine="708"/>
        <w:jc w:val="both"/>
        <w:rPr>
          <w:rFonts w:ascii="Times New Roman" w:eastAsia="Times New Roman" w:hAnsi="Times New Roman" w:cs="Times New Roman"/>
          <w:kern w:val="0"/>
          <w:lang w:eastAsia="hr-HR"/>
          <w14:ligatures w14:val="none"/>
        </w:rPr>
      </w:pPr>
    </w:p>
    <w:p w14:paraId="029DC0EA" w14:textId="77777777" w:rsidR="000D15B5" w:rsidRPr="00F417F2" w:rsidRDefault="000D15B5" w:rsidP="000D15B5">
      <w:pPr>
        <w:numPr>
          <w:ilvl w:val="0"/>
          <w:numId w:val="1"/>
        </w:numPr>
        <w:spacing w:after="0" w:line="276" w:lineRule="auto"/>
        <w:jc w:val="both"/>
        <w:rPr>
          <w:rFonts w:ascii="Times New Roman" w:eastAsia="Times New Roman" w:hAnsi="Times New Roman" w:cs="Times New Roman"/>
          <w:b/>
          <w:i/>
          <w:kern w:val="0"/>
          <w:lang w:eastAsia="hr-HR"/>
          <w14:ligatures w14:val="none"/>
        </w:rPr>
      </w:pPr>
      <w:r w:rsidRPr="00F417F2">
        <w:rPr>
          <w:rFonts w:ascii="Times New Roman" w:eastAsia="Times New Roman" w:hAnsi="Times New Roman" w:cs="Times New Roman"/>
          <w:b/>
          <w:i/>
          <w:kern w:val="0"/>
          <w:lang w:eastAsia="hr-HR"/>
          <w14:ligatures w14:val="none"/>
        </w:rPr>
        <w:t xml:space="preserve">Gradsko vijeće Grada Bakra: </w:t>
      </w:r>
    </w:p>
    <w:p w14:paraId="78FE956A" w14:textId="200FD55A" w:rsidR="000D15B5" w:rsidRPr="00F417F2" w:rsidRDefault="000D15B5" w:rsidP="000D15B5">
      <w:pPr>
        <w:numPr>
          <w:ilvl w:val="0"/>
          <w:numId w:val="2"/>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Usvajanje Analize stanja sustava civilne zaštite na području Grada Bakra za 20</w:t>
      </w:r>
      <w:r w:rsidR="00585747" w:rsidRPr="00F417F2">
        <w:rPr>
          <w:rFonts w:ascii="Times New Roman" w:eastAsia="Times New Roman" w:hAnsi="Times New Roman" w:cs="Times New Roman"/>
          <w:kern w:val="0"/>
          <w:lang w:eastAsia="hr-HR"/>
          <w14:ligatures w14:val="none"/>
        </w:rPr>
        <w:t>21</w:t>
      </w:r>
      <w:r w:rsidRPr="00F417F2">
        <w:rPr>
          <w:rFonts w:ascii="Times New Roman" w:eastAsia="Times New Roman" w:hAnsi="Times New Roman" w:cs="Times New Roman"/>
          <w:kern w:val="0"/>
          <w:lang w:eastAsia="hr-HR"/>
          <w14:ligatures w14:val="none"/>
        </w:rPr>
        <w:t>. i 202</w:t>
      </w:r>
      <w:r w:rsidR="00585747" w:rsidRPr="00F417F2">
        <w:rPr>
          <w:rFonts w:ascii="Times New Roman" w:eastAsia="Times New Roman" w:hAnsi="Times New Roman" w:cs="Times New Roman"/>
          <w:kern w:val="0"/>
          <w:lang w:eastAsia="hr-HR"/>
          <w14:ligatures w14:val="none"/>
        </w:rPr>
        <w:t>2</w:t>
      </w:r>
      <w:r w:rsidRPr="00F417F2">
        <w:rPr>
          <w:rFonts w:ascii="Times New Roman" w:eastAsia="Times New Roman" w:hAnsi="Times New Roman" w:cs="Times New Roman"/>
          <w:kern w:val="0"/>
          <w:lang w:eastAsia="hr-HR"/>
          <w14:ligatures w14:val="none"/>
        </w:rPr>
        <w:t xml:space="preserve">. godinu; </w:t>
      </w:r>
      <w:r w:rsidRPr="00F417F2">
        <w:rPr>
          <w:rFonts w:ascii="Times New Roman" w:eastAsia="Times New Roman" w:hAnsi="Times New Roman" w:cs="Times New Roman"/>
          <w:kern w:val="0"/>
          <w:lang w:eastAsia="hr-HR"/>
          <w14:ligatures w14:val="none"/>
        </w:rPr>
        <w:tab/>
      </w:r>
      <w:r w:rsidRPr="00F417F2">
        <w:rPr>
          <w:rFonts w:ascii="Times New Roman" w:eastAsia="Times New Roman" w:hAnsi="Times New Roman" w:cs="Times New Roman"/>
          <w:kern w:val="0"/>
          <w:lang w:eastAsia="hr-HR"/>
          <w14:ligatures w14:val="none"/>
        </w:rPr>
        <w:tab/>
      </w:r>
    </w:p>
    <w:p w14:paraId="59B6FD7E" w14:textId="1DF03BF6" w:rsidR="000D15B5" w:rsidRPr="00F417F2" w:rsidRDefault="000D15B5" w:rsidP="000D15B5">
      <w:pPr>
        <w:numPr>
          <w:ilvl w:val="0"/>
          <w:numId w:val="2"/>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Usvajanje Godišnjeg plana razvoja sustava civilne zaštite  na području Grada Bakra za 202</w:t>
      </w:r>
      <w:r w:rsidR="00585747" w:rsidRPr="00F417F2">
        <w:rPr>
          <w:rFonts w:ascii="Times New Roman" w:eastAsia="Times New Roman" w:hAnsi="Times New Roman" w:cs="Times New Roman"/>
          <w:kern w:val="0"/>
          <w:lang w:eastAsia="hr-HR"/>
          <w14:ligatures w14:val="none"/>
        </w:rPr>
        <w:t>3</w:t>
      </w:r>
      <w:r w:rsidRPr="00F417F2">
        <w:rPr>
          <w:rFonts w:ascii="Times New Roman" w:eastAsia="Times New Roman" w:hAnsi="Times New Roman" w:cs="Times New Roman"/>
          <w:kern w:val="0"/>
          <w:lang w:eastAsia="hr-HR"/>
          <w14:ligatures w14:val="none"/>
        </w:rPr>
        <w:t xml:space="preserve">. godinu; </w:t>
      </w:r>
    </w:p>
    <w:p w14:paraId="43A1E3A6" w14:textId="77777777" w:rsidR="000D15B5" w:rsidRPr="00F417F2" w:rsidRDefault="000D15B5" w:rsidP="000D15B5">
      <w:pPr>
        <w:numPr>
          <w:ilvl w:val="0"/>
          <w:numId w:val="2"/>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 xml:space="preserve">Usvajanje nove Odluke o određivanju pravnih osoba i udruga Grada od interesa za sustav CZ Grada Bakra; </w:t>
      </w:r>
    </w:p>
    <w:p w14:paraId="34A73B2F" w14:textId="51931026" w:rsidR="000D15B5" w:rsidRPr="00F417F2" w:rsidRDefault="00585747" w:rsidP="000D15B5">
      <w:pPr>
        <w:numPr>
          <w:ilvl w:val="0"/>
          <w:numId w:val="2"/>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d</w:t>
      </w:r>
      <w:r w:rsidR="000D15B5" w:rsidRPr="00F417F2">
        <w:rPr>
          <w:rFonts w:ascii="Times New Roman" w:eastAsia="Times New Roman" w:hAnsi="Times New Roman" w:cs="Times New Roman"/>
          <w:kern w:val="0"/>
          <w:lang w:eastAsia="hr-HR"/>
          <w14:ligatures w14:val="none"/>
        </w:rPr>
        <w:t xml:space="preserve">onijeti Odluku o ukidanju  postrojbe CZ Grada Bakra </w:t>
      </w:r>
    </w:p>
    <w:p w14:paraId="0E9658C9" w14:textId="77777777" w:rsidR="000D15B5" w:rsidRPr="00F417F2" w:rsidRDefault="000D15B5" w:rsidP="000D15B5">
      <w:pPr>
        <w:numPr>
          <w:ilvl w:val="0"/>
          <w:numId w:val="1"/>
        </w:numPr>
        <w:spacing w:after="0" w:line="276" w:lineRule="auto"/>
        <w:jc w:val="both"/>
        <w:rPr>
          <w:rFonts w:ascii="Times New Roman" w:eastAsia="Times New Roman" w:hAnsi="Times New Roman" w:cs="Times New Roman"/>
          <w:i/>
          <w:kern w:val="0"/>
          <w:lang w:eastAsia="hr-HR"/>
          <w14:ligatures w14:val="none"/>
        </w:rPr>
      </w:pPr>
      <w:r w:rsidRPr="00F417F2">
        <w:rPr>
          <w:rFonts w:ascii="Times New Roman" w:eastAsia="Times New Roman" w:hAnsi="Times New Roman" w:cs="Times New Roman"/>
          <w:b/>
          <w:i/>
          <w:kern w:val="0"/>
          <w:lang w:eastAsia="hr-HR"/>
          <w14:ligatures w14:val="none"/>
        </w:rPr>
        <w:t>Gradonačelnik</w:t>
      </w:r>
      <w:r w:rsidRPr="00F417F2">
        <w:rPr>
          <w:rFonts w:ascii="Times New Roman" w:eastAsia="Times New Roman" w:hAnsi="Times New Roman" w:cs="Times New Roman"/>
          <w:i/>
          <w:kern w:val="0"/>
          <w:lang w:eastAsia="hr-HR"/>
          <w14:ligatures w14:val="none"/>
        </w:rPr>
        <w:t xml:space="preserve">: </w:t>
      </w:r>
    </w:p>
    <w:p w14:paraId="7347147E" w14:textId="38D4CB81" w:rsidR="000D15B5" w:rsidRPr="00F417F2" w:rsidRDefault="000D15B5" w:rsidP="000D15B5">
      <w:pPr>
        <w:numPr>
          <w:ilvl w:val="0"/>
          <w:numId w:val="3"/>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 xml:space="preserve">Usvojiti </w:t>
      </w:r>
      <w:r w:rsidR="00585747" w:rsidRPr="00F417F2">
        <w:rPr>
          <w:rFonts w:ascii="Times New Roman" w:eastAsia="Times New Roman" w:hAnsi="Times New Roman" w:cs="Times New Roman"/>
          <w:kern w:val="0"/>
          <w:lang w:eastAsia="hr-HR"/>
          <w14:ligatures w14:val="none"/>
        </w:rPr>
        <w:t>novi ažurirani</w:t>
      </w:r>
      <w:r w:rsidRPr="00F417F2">
        <w:rPr>
          <w:rFonts w:ascii="Times New Roman" w:eastAsia="Times New Roman" w:hAnsi="Times New Roman" w:cs="Times New Roman"/>
          <w:kern w:val="0"/>
          <w:lang w:eastAsia="hr-HR"/>
          <w14:ligatures w14:val="none"/>
        </w:rPr>
        <w:t xml:space="preserve"> Plan djelovanja sustava civilne zaštite,</w:t>
      </w:r>
    </w:p>
    <w:p w14:paraId="15E8A5CD" w14:textId="4124B69B" w:rsidR="000D15B5" w:rsidRPr="00F417F2" w:rsidRDefault="00585747" w:rsidP="000D15B5">
      <w:pPr>
        <w:numPr>
          <w:ilvl w:val="0"/>
          <w:numId w:val="3"/>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d</w:t>
      </w:r>
      <w:r w:rsidR="000D15B5" w:rsidRPr="00F417F2">
        <w:rPr>
          <w:rFonts w:ascii="Times New Roman" w:eastAsia="Times New Roman" w:hAnsi="Times New Roman" w:cs="Times New Roman"/>
          <w:kern w:val="0"/>
          <w:lang w:eastAsia="hr-HR"/>
          <w14:ligatures w14:val="none"/>
        </w:rPr>
        <w:t>onijeti Plan vježbi civilne zaštite</w:t>
      </w:r>
      <w:r w:rsidRPr="00F417F2">
        <w:rPr>
          <w:rFonts w:ascii="Times New Roman" w:eastAsia="Times New Roman" w:hAnsi="Times New Roman" w:cs="Times New Roman"/>
          <w:kern w:val="0"/>
          <w:lang w:eastAsia="hr-HR"/>
          <w14:ligatures w14:val="none"/>
        </w:rPr>
        <w:t xml:space="preserve">, </w:t>
      </w:r>
    </w:p>
    <w:p w14:paraId="192D596E" w14:textId="5A5FA41B" w:rsidR="000D15B5" w:rsidRPr="00F417F2" w:rsidRDefault="00585747" w:rsidP="000D15B5">
      <w:pPr>
        <w:numPr>
          <w:ilvl w:val="0"/>
          <w:numId w:val="3"/>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d</w:t>
      </w:r>
      <w:r w:rsidR="000D15B5" w:rsidRPr="00F417F2">
        <w:rPr>
          <w:rFonts w:ascii="Times New Roman" w:eastAsia="Times New Roman" w:hAnsi="Times New Roman" w:cs="Times New Roman"/>
          <w:kern w:val="0"/>
          <w:lang w:eastAsia="hr-HR"/>
          <w14:ligatures w14:val="none"/>
        </w:rPr>
        <w:t>onijeti Plan operativne provedbe programa aktivnosti u provedbi posebnih mjera zaštite od požara od interesa za Grad Bakar u 202</w:t>
      </w:r>
      <w:r w:rsidRPr="00F417F2">
        <w:rPr>
          <w:rFonts w:ascii="Times New Roman" w:eastAsia="Times New Roman" w:hAnsi="Times New Roman" w:cs="Times New Roman"/>
          <w:kern w:val="0"/>
          <w:lang w:eastAsia="hr-HR"/>
          <w14:ligatures w14:val="none"/>
        </w:rPr>
        <w:t>3</w:t>
      </w:r>
      <w:r w:rsidR="000D15B5" w:rsidRPr="00F417F2">
        <w:rPr>
          <w:rFonts w:ascii="Times New Roman" w:eastAsia="Times New Roman" w:hAnsi="Times New Roman" w:cs="Times New Roman"/>
          <w:kern w:val="0"/>
          <w:lang w:eastAsia="hr-HR"/>
          <w14:ligatures w14:val="none"/>
        </w:rPr>
        <w:t>. godini.</w:t>
      </w:r>
    </w:p>
    <w:p w14:paraId="7BCC8E06" w14:textId="63F912DB" w:rsidR="000D15B5" w:rsidRPr="00F417F2" w:rsidRDefault="00585747" w:rsidP="000D15B5">
      <w:pPr>
        <w:numPr>
          <w:ilvl w:val="0"/>
          <w:numId w:val="3"/>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p</w:t>
      </w:r>
      <w:r w:rsidR="000D15B5" w:rsidRPr="00F417F2">
        <w:rPr>
          <w:rFonts w:ascii="Times New Roman" w:eastAsia="Times New Roman" w:hAnsi="Times New Roman" w:cs="Times New Roman"/>
          <w:kern w:val="0"/>
          <w:lang w:eastAsia="hr-HR"/>
          <w14:ligatures w14:val="none"/>
        </w:rPr>
        <w:t xml:space="preserve">ripremiti novu Odluku o određivanju pravnih osoba i udruga od interesa za sustav CZ Grada i dati na usvajanje Gradskom vijeću; </w:t>
      </w:r>
    </w:p>
    <w:p w14:paraId="71717DCE" w14:textId="14F08D8F" w:rsidR="000D15B5" w:rsidRPr="00F417F2" w:rsidRDefault="00585747" w:rsidP="000D15B5">
      <w:pPr>
        <w:numPr>
          <w:ilvl w:val="0"/>
          <w:numId w:val="3"/>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d</w:t>
      </w:r>
      <w:r w:rsidR="000D15B5" w:rsidRPr="00F417F2">
        <w:rPr>
          <w:rFonts w:ascii="Times New Roman" w:eastAsia="Times New Roman" w:hAnsi="Times New Roman" w:cs="Times New Roman"/>
          <w:kern w:val="0"/>
          <w:lang w:eastAsia="hr-HR"/>
          <w14:ligatures w14:val="none"/>
        </w:rPr>
        <w:t>onijeti novu Odluku o Povjerenicima CZ i njihovim zamjenicima, za područje Grada;  Imenovati koordinatora na lokaciji - po vrstama rizika,</w:t>
      </w:r>
    </w:p>
    <w:p w14:paraId="29F42AF8" w14:textId="77777777" w:rsidR="000D15B5" w:rsidRPr="00F417F2" w:rsidRDefault="000D15B5" w:rsidP="000D15B5">
      <w:pPr>
        <w:numPr>
          <w:ilvl w:val="0"/>
          <w:numId w:val="3"/>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Times New Roman" w:hAnsi="Times New Roman" w:cs="Times New Roman"/>
          <w:kern w:val="0"/>
          <w:lang w:eastAsia="hr-HR"/>
          <w14:ligatures w14:val="none"/>
        </w:rPr>
        <w:t>u koordinaciji sa PU CZ Rijeka (Ravnateljstvom CZ RH) izvršiti osposobljavanje (novoimenovanih) Povjerenika civilne zaštite Grada i njihovih zamjenika, po Programu osposobljavanja i stjecanju epidemioloških uvjeta; Istom koordinacijom regulirati status i problematiku skloništa u području Grada,</w:t>
      </w:r>
    </w:p>
    <w:p w14:paraId="17212B90" w14:textId="77777777" w:rsidR="000D15B5" w:rsidRPr="00F417F2" w:rsidRDefault="000D15B5" w:rsidP="000D15B5">
      <w:pPr>
        <w:spacing w:after="0" w:line="276" w:lineRule="auto"/>
        <w:ind w:left="1080"/>
        <w:jc w:val="both"/>
        <w:rPr>
          <w:rFonts w:ascii="Times New Roman" w:eastAsia="Times New Roman" w:hAnsi="Times New Roman" w:cs="Times New Roman"/>
          <w:kern w:val="0"/>
          <w:lang w:eastAsia="hr-HR"/>
          <w14:ligatures w14:val="none"/>
        </w:rPr>
      </w:pPr>
    </w:p>
    <w:p w14:paraId="6E90E104" w14:textId="77777777" w:rsidR="000D15B5" w:rsidRPr="00F417F2" w:rsidRDefault="000D15B5" w:rsidP="000D15B5">
      <w:pPr>
        <w:numPr>
          <w:ilvl w:val="0"/>
          <w:numId w:val="1"/>
        </w:numPr>
        <w:spacing w:after="0" w:line="276" w:lineRule="auto"/>
        <w:jc w:val="both"/>
        <w:rPr>
          <w:rFonts w:ascii="Times New Roman" w:eastAsia="Times New Roman" w:hAnsi="Times New Roman" w:cs="Times New Roman"/>
          <w:b/>
          <w:i/>
          <w:color w:val="000000"/>
          <w:kern w:val="0"/>
          <w:lang w:eastAsia="hr-HR"/>
          <w14:ligatures w14:val="none"/>
        </w:rPr>
      </w:pPr>
      <w:r w:rsidRPr="00F417F2">
        <w:rPr>
          <w:rFonts w:ascii="Times New Roman" w:eastAsia="Times New Roman" w:hAnsi="Times New Roman" w:cs="Times New Roman"/>
          <w:b/>
          <w:i/>
          <w:color w:val="000000"/>
          <w:kern w:val="0"/>
          <w:lang w:eastAsia="hr-HR"/>
          <w14:ligatures w14:val="none"/>
        </w:rPr>
        <w:t>Stožer civilne zaštite Grada Bakra</w:t>
      </w:r>
    </w:p>
    <w:p w14:paraId="65DC4DCD" w14:textId="72B2641F" w:rsidR="000D15B5" w:rsidRPr="00F417F2" w:rsidRDefault="00585747" w:rsidP="000D15B5">
      <w:pPr>
        <w:numPr>
          <w:ilvl w:val="0"/>
          <w:numId w:val="4"/>
        </w:numPr>
        <w:spacing w:after="0" w:line="276" w:lineRule="auto"/>
        <w:jc w:val="both"/>
        <w:rPr>
          <w:rFonts w:ascii="Times New Roman" w:eastAsia="Times New Roman" w:hAnsi="Times New Roman" w:cs="Times New Roman"/>
          <w:color w:val="000000"/>
          <w:kern w:val="0"/>
          <w:lang w:eastAsia="hr-HR"/>
          <w14:ligatures w14:val="none"/>
        </w:rPr>
      </w:pPr>
      <w:r w:rsidRPr="00F417F2">
        <w:rPr>
          <w:rFonts w:ascii="Times New Roman" w:eastAsia="Times New Roman" w:hAnsi="Times New Roman" w:cs="Times New Roman"/>
          <w:color w:val="000000"/>
          <w:kern w:val="0"/>
          <w:lang w:eastAsia="hr-HR"/>
          <w14:ligatures w14:val="none"/>
        </w:rPr>
        <w:t xml:space="preserve">Provođenje mjera određenih </w:t>
      </w:r>
      <w:r w:rsidR="000D15B5" w:rsidRPr="00F417F2">
        <w:rPr>
          <w:rFonts w:ascii="Times New Roman" w:eastAsia="Times New Roman" w:hAnsi="Times New Roman" w:cs="Times New Roman"/>
          <w:color w:val="000000"/>
          <w:kern w:val="0"/>
          <w:lang w:eastAsia="hr-HR"/>
          <w14:ligatures w14:val="none"/>
        </w:rPr>
        <w:t>Procjen</w:t>
      </w:r>
      <w:r w:rsidR="00B84EDF">
        <w:rPr>
          <w:rFonts w:ascii="Times New Roman" w:eastAsia="Times New Roman" w:hAnsi="Times New Roman" w:cs="Times New Roman"/>
          <w:color w:val="000000"/>
          <w:kern w:val="0"/>
          <w:lang w:eastAsia="hr-HR"/>
          <w14:ligatures w14:val="none"/>
        </w:rPr>
        <w:t>om</w:t>
      </w:r>
      <w:r w:rsidR="000D15B5" w:rsidRPr="00F417F2">
        <w:rPr>
          <w:rFonts w:ascii="Times New Roman" w:eastAsia="Times New Roman" w:hAnsi="Times New Roman" w:cs="Times New Roman"/>
          <w:color w:val="000000"/>
          <w:kern w:val="0"/>
          <w:lang w:eastAsia="hr-HR"/>
          <w14:ligatures w14:val="none"/>
        </w:rPr>
        <w:t xml:space="preserve"> rizika od velikih nesreća Grada Bakra i Plan</w:t>
      </w:r>
      <w:r w:rsidR="00B84EDF">
        <w:rPr>
          <w:rFonts w:ascii="Times New Roman" w:eastAsia="Times New Roman" w:hAnsi="Times New Roman" w:cs="Times New Roman"/>
          <w:color w:val="000000"/>
          <w:kern w:val="0"/>
          <w:lang w:eastAsia="hr-HR"/>
          <w14:ligatures w14:val="none"/>
        </w:rPr>
        <w:t>om</w:t>
      </w:r>
      <w:r w:rsidR="000D15B5" w:rsidRPr="00F417F2">
        <w:rPr>
          <w:rFonts w:ascii="Times New Roman" w:eastAsia="Times New Roman" w:hAnsi="Times New Roman" w:cs="Times New Roman"/>
          <w:color w:val="000000"/>
          <w:kern w:val="0"/>
          <w:lang w:eastAsia="hr-HR"/>
          <w14:ligatures w14:val="none"/>
        </w:rPr>
        <w:t xml:space="preserve"> djelovanja CZ Grada, kao glavnih planskih dokumenata  CZ,  </w:t>
      </w:r>
    </w:p>
    <w:p w14:paraId="4FA1A217" w14:textId="77777777" w:rsidR="000D15B5" w:rsidRPr="00F417F2" w:rsidRDefault="000D15B5" w:rsidP="000D15B5">
      <w:pPr>
        <w:numPr>
          <w:ilvl w:val="0"/>
          <w:numId w:val="4"/>
        </w:numPr>
        <w:spacing w:after="0" w:line="276" w:lineRule="auto"/>
        <w:jc w:val="both"/>
        <w:rPr>
          <w:rFonts w:ascii="Times New Roman" w:eastAsia="Calibri" w:hAnsi="Times New Roman" w:cs="Times New Roman"/>
          <w:color w:val="000000"/>
          <w:kern w:val="0"/>
          <w14:ligatures w14:val="none"/>
        </w:rPr>
      </w:pPr>
      <w:r w:rsidRPr="00F417F2">
        <w:rPr>
          <w:rFonts w:ascii="Times New Roman" w:eastAsia="Calibri" w:hAnsi="Times New Roman" w:cs="Times New Roman"/>
          <w:color w:val="000000"/>
          <w:kern w:val="0"/>
          <w14:ligatures w14:val="none"/>
        </w:rPr>
        <w:t xml:space="preserve">analiza i planiranje materijalno tehničkih potreba kao i logističkih potpora kod </w:t>
      </w:r>
      <w:r w:rsidRPr="00F417F2">
        <w:rPr>
          <w:rFonts w:ascii="Times New Roman" w:eastAsia="Times New Roman" w:hAnsi="Times New Roman" w:cs="Times New Roman"/>
          <w:color w:val="000000"/>
          <w:kern w:val="0"/>
          <w:lang w:eastAsia="hr-HR"/>
          <w14:ligatures w14:val="none"/>
        </w:rPr>
        <w:t xml:space="preserve">izvanrednih situacija ili velikih nesreća; </w:t>
      </w:r>
      <w:r w:rsidRPr="00F417F2">
        <w:rPr>
          <w:rFonts w:ascii="Times New Roman" w:eastAsia="Calibri" w:hAnsi="Times New Roman" w:cs="Times New Roman"/>
          <w:color w:val="000000"/>
          <w:kern w:val="0"/>
          <w14:ligatures w14:val="none"/>
        </w:rPr>
        <w:t>ostale mjere i radnje za sprječavanje i saniranje nastalih šteta  prouzročenih  izvanrednim situacijama ili velikim nesrećama, opremanje Povjerenika CZ,</w:t>
      </w:r>
    </w:p>
    <w:p w14:paraId="295C3CCA" w14:textId="75576E13" w:rsidR="00DD2022" w:rsidRPr="00F417F2" w:rsidRDefault="000D15B5" w:rsidP="000D15B5">
      <w:pPr>
        <w:numPr>
          <w:ilvl w:val="0"/>
          <w:numId w:val="4"/>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Calibri" w:hAnsi="Times New Roman" w:cs="Times New Roman"/>
          <w:color w:val="000000"/>
          <w:kern w:val="0"/>
          <w14:ligatures w14:val="none"/>
        </w:rPr>
        <w:t>pružanje  potpore zdravstven</w:t>
      </w:r>
      <w:r w:rsidR="00585747" w:rsidRPr="00F417F2">
        <w:rPr>
          <w:rFonts w:ascii="Times New Roman" w:eastAsia="Calibri" w:hAnsi="Times New Roman" w:cs="Times New Roman"/>
          <w:color w:val="000000"/>
          <w:kern w:val="0"/>
          <w14:ligatures w14:val="none"/>
        </w:rPr>
        <w:t>im djelatnicima u prov</w:t>
      </w:r>
      <w:r w:rsidR="00B84EDF">
        <w:rPr>
          <w:rFonts w:ascii="Times New Roman" w:eastAsia="Calibri" w:hAnsi="Times New Roman" w:cs="Times New Roman"/>
          <w:color w:val="000000"/>
          <w:kern w:val="0"/>
          <w14:ligatures w14:val="none"/>
        </w:rPr>
        <w:t>edbi</w:t>
      </w:r>
      <w:r w:rsidR="00585747" w:rsidRPr="00F417F2">
        <w:rPr>
          <w:rFonts w:ascii="Times New Roman" w:eastAsia="Calibri" w:hAnsi="Times New Roman" w:cs="Times New Roman"/>
          <w:color w:val="000000"/>
          <w:kern w:val="0"/>
          <w14:ligatures w14:val="none"/>
        </w:rPr>
        <w:t xml:space="preserve"> protuepidemijskih mjera</w:t>
      </w:r>
      <w:r w:rsidR="00DD2022" w:rsidRPr="00F417F2">
        <w:rPr>
          <w:rFonts w:ascii="Times New Roman" w:eastAsia="Calibri" w:hAnsi="Times New Roman" w:cs="Times New Roman"/>
          <w:color w:val="000000"/>
          <w:kern w:val="0"/>
          <w14:ligatures w14:val="none"/>
        </w:rPr>
        <w:t>,</w:t>
      </w:r>
    </w:p>
    <w:p w14:paraId="5F601C82" w14:textId="3626D420" w:rsidR="00DD2022" w:rsidRPr="00F417F2" w:rsidRDefault="00DD2022" w:rsidP="000D15B5">
      <w:pPr>
        <w:numPr>
          <w:ilvl w:val="0"/>
          <w:numId w:val="4"/>
        </w:numPr>
        <w:spacing w:after="0" w:line="276" w:lineRule="auto"/>
        <w:jc w:val="both"/>
        <w:rPr>
          <w:rFonts w:ascii="Times New Roman" w:eastAsia="Times New Roman" w:hAnsi="Times New Roman" w:cs="Times New Roman"/>
          <w:kern w:val="0"/>
          <w:lang w:eastAsia="hr-HR"/>
          <w14:ligatures w14:val="none"/>
        </w:rPr>
      </w:pPr>
      <w:r w:rsidRPr="00F417F2">
        <w:rPr>
          <w:rFonts w:ascii="Times New Roman" w:eastAsia="Calibri" w:hAnsi="Times New Roman" w:cs="Times New Roman"/>
          <w:color w:val="000000"/>
          <w:kern w:val="0"/>
          <w14:ligatures w14:val="none"/>
        </w:rPr>
        <w:t>aktivno uključivanje u nabavku uređaja za uzbunjivanje</w:t>
      </w:r>
      <w:r w:rsidR="00B84EDF">
        <w:rPr>
          <w:rFonts w:ascii="Times New Roman" w:eastAsia="Calibri" w:hAnsi="Times New Roman" w:cs="Times New Roman"/>
          <w:color w:val="000000"/>
          <w:kern w:val="0"/>
          <w14:ligatures w14:val="none"/>
        </w:rPr>
        <w:t>.</w:t>
      </w:r>
    </w:p>
    <w:p w14:paraId="13D2BD73" w14:textId="195EA802" w:rsidR="000D15B5" w:rsidRPr="000D15B5" w:rsidRDefault="00585747" w:rsidP="00DD2022">
      <w:pPr>
        <w:spacing w:after="0" w:line="276" w:lineRule="auto"/>
        <w:ind w:left="1080"/>
        <w:jc w:val="both"/>
        <w:rPr>
          <w:rFonts w:ascii="Times New Roman" w:eastAsia="Times New Roman" w:hAnsi="Times New Roman" w:cs="Times New Roman"/>
          <w:kern w:val="0"/>
          <w:lang w:eastAsia="hr-HR"/>
          <w14:ligatures w14:val="none"/>
        </w:rPr>
      </w:pPr>
      <w:r w:rsidRPr="00DD2022">
        <w:rPr>
          <w:rFonts w:ascii="Times New Roman" w:eastAsia="Calibri" w:hAnsi="Times New Roman" w:cs="Times New Roman"/>
          <w:color w:val="000000"/>
          <w:kern w:val="0"/>
          <w14:ligatures w14:val="none"/>
        </w:rPr>
        <w:t xml:space="preserve"> </w:t>
      </w:r>
    </w:p>
    <w:p w14:paraId="16BAB1CE" w14:textId="77777777" w:rsidR="000D15B5" w:rsidRPr="000D15B5" w:rsidRDefault="000D15B5" w:rsidP="000D15B5">
      <w:pPr>
        <w:numPr>
          <w:ilvl w:val="0"/>
          <w:numId w:val="1"/>
        </w:numPr>
        <w:spacing w:after="0" w:line="276" w:lineRule="auto"/>
        <w:jc w:val="both"/>
        <w:rPr>
          <w:rFonts w:ascii="Times New Roman" w:eastAsia="Times New Roman" w:hAnsi="Times New Roman" w:cs="Times New Roman"/>
          <w:b/>
          <w:i/>
          <w:kern w:val="0"/>
          <w:lang w:eastAsia="hr-HR"/>
          <w14:ligatures w14:val="none"/>
        </w:rPr>
      </w:pPr>
      <w:r w:rsidRPr="000D15B5">
        <w:rPr>
          <w:rFonts w:ascii="Times New Roman" w:eastAsia="Times New Roman" w:hAnsi="Times New Roman" w:cs="Times New Roman"/>
          <w:b/>
          <w:i/>
          <w:kern w:val="0"/>
          <w:lang w:eastAsia="hr-HR"/>
          <w14:ligatures w14:val="none"/>
        </w:rPr>
        <w:lastRenderedPageBreak/>
        <w:t>Javna vatrogasna postrojba Grada Rijeke u suradnji sa Vatrogasnom zajednicom Grada Bakra</w:t>
      </w:r>
    </w:p>
    <w:p w14:paraId="1343FB30" w14:textId="1DC74D36" w:rsidR="000D15B5" w:rsidRPr="000D15B5" w:rsidRDefault="000D15B5" w:rsidP="000D15B5">
      <w:pPr>
        <w:numPr>
          <w:ilvl w:val="1"/>
          <w:numId w:val="5"/>
        </w:numPr>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 xml:space="preserve">provodi temeljne aktivnosti, što je ujedno i cilj djelovanja, sukladno  Zakonu o vatrogastvu, Zakonu </w:t>
      </w:r>
      <w:r w:rsidR="00B84EDF">
        <w:rPr>
          <w:rFonts w:ascii="Times New Roman" w:eastAsia="Times New Roman" w:hAnsi="Times New Roman" w:cs="Times New Roman"/>
          <w:kern w:val="0"/>
          <w:lang w:eastAsia="hr-HR"/>
          <w14:ligatures w14:val="none"/>
        </w:rPr>
        <w:t xml:space="preserve">o </w:t>
      </w:r>
      <w:r w:rsidRPr="000D15B5">
        <w:rPr>
          <w:rFonts w:ascii="Times New Roman" w:eastAsia="Times New Roman" w:hAnsi="Times New Roman" w:cs="Times New Roman"/>
          <w:kern w:val="0"/>
          <w:lang w:eastAsia="hr-HR"/>
          <w14:ligatures w14:val="none"/>
        </w:rPr>
        <w:t>zaštit</w:t>
      </w:r>
      <w:r w:rsidR="00B84EDF">
        <w:rPr>
          <w:rFonts w:ascii="Times New Roman" w:eastAsia="Times New Roman" w:hAnsi="Times New Roman" w:cs="Times New Roman"/>
          <w:kern w:val="0"/>
          <w:lang w:eastAsia="hr-HR"/>
          <w14:ligatures w14:val="none"/>
        </w:rPr>
        <w:t>i</w:t>
      </w:r>
      <w:r w:rsidRPr="000D15B5">
        <w:rPr>
          <w:rFonts w:ascii="Times New Roman" w:eastAsia="Times New Roman" w:hAnsi="Times New Roman" w:cs="Times New Roman"/>
          <w:kern w:val="0"/>
          <w:lang w:eastAsia="hr-HR"/>
          <w14:ligatures w14:val="none"/>
        </w:rPr>
        <w:t xml:space="preserve"> od požara,  Zakonu o sustavu civilne zaštite, </w:t>
      </w:r>
      <w:r w:rsidR="00B84EDF">
        <w:rPr>
          <w:rFonts w:ascii="Times New Roman" w:eastAsia="Times New Roman" w:hAnsi="Times New Roman" w:cs="Times New Roman"/>
          <w:kern w:val="0"/>
          <w:lang w:eastAsia="hr-HR"/>
          <w14:ligatures w14:val="none"/>
        </w:rPr>
        <w:t>P</w:t>
      </w:r>
      <w:r w:rsidRPr="000D15B5">
        <w:rPr>
          <w:rFonts w:ascii="Times New Roman" w:eastAsia="Times New Roman" w:hAnsi="Times New Roman" w:cs="Times New Roman"/>
          <w:kern w:val="0"/>
          <w:lang w:eastAsia="hr-HR"/>
          <w14:ligatures w14:val="none"/>
        </w:rPr>
        <w:t>rocjen</w:t>
      </w:r>
      <w:r w:rsidR="00B84EDF">
        <w:rPr>
          <w:rFonts w:ascii="Times New Roman" w:eastAsia="Times New Roman" w:hAnsi="Times New Roman" w:cs="Times New Roman"/>
          <w:kern w:val="0"/>
          <w:lang w:eastAsia="hr-HR"/>
          <w14:ligatures w14:val="none"/>
        </w:rPr>
        <w:t>i</w:t>
      </w:r>
      <w:r w:rsidRPr="000D15B5">
        <w:rPr>
          <w:rFonts w:ascii="Times New Roman" w:eastAsia="Times New Roman" w:hAnsi="Times New Roman" w:cs="Times New Roman"/>
          <w:kern w:val="0"/>
          <w:lang w:eastAsia="hr-HR"/>
          <w14:ligatures w14:val="none"/>
        </w:rPr>
        <w:t xml:space="preserve"> ugroženosti od požara i tehnoloških eksplozija, Planu zaštite od požara i tehnoloških eksplozija, te pravnih akata JVP Rijeka. Temeljen Programa rada i razvoja planirane su  aktivnosti koje se provode u cilju preventivnog i operativnog djelovanja i svih radnji koji proizlaze iz toga, a prije svega na sprečavanju nastanka požara i eksplozija te akcidenata,</w:t>
      </w:r>
    </w:p>
    <w:p w14:paraId="320821A0" w14:textId="77777777" w:rsidR="000D15B5" w:rsidRPr="000D15B5" w:rsidRDefault="000D15B5" w:rsidP="000D15B5">
      <w:pPr>
        <w:numPr>
          <w:ilvl w:val="1"/>
          <w:numId w:val="5"/>
        </w:numPr>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po dojavama građana ili nadležnih službi obavlja vatrogasne intervencije na svom području djelovanja i odgovornosti, a prema zakonski utemeljenoj zapovjedi i van područja djelovanja postrojbe i na teritoriju Republike Hrvatske</w:t>
      </w:r>
      <w:bookmarkStart w:id="0" w:name="_Hlk6314732"/>
      <w:r w:rsidRPr="000D15B5">
        <w:rPr>
          <w:rFonts w:ascii="Times New Roman" w:eastAsia="Times New Roman" w:hAnsi="Times New Roman" w:cs="Times New Roman"/>
          <w:kern w:val="0"/>
          <w:lang w:eastAsia="hr-HR"/>
          <w14:ligatures w14:val="none"/>
        </w:rPr>
        <w:t>. Sve intervencije izvršavati sukladno zakonskim i ostalim pravnim aktima, te operativnim i ostalim planovima,</w:t>
      </w:r>
    </w:p>
    <w:bookmarkEnd w:id="0"/>
    <w:p w14:paraId="7CFED202" w14:textId="77777777" w:rsidR="000D15B5" w:rsidRPr="000D15B5" w:rsidRDefault="000D15B5" w:rsidP="000D15B5">
      <w:pPr>
        <w:numPr>
          <w:ilvl w:val="1"/>
          <w:numId w:val="5"/>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provodi edukaciju građana i pripadnika drugih operativnih snaga sustava civilne zaštite,</w:t>
      </w:r>
    </w:p>
    <w:p w14:paraId="56CBA397" w14:textId="77777777" w:rsidR="000D15B5" w:rsidRPr="000D15B5" w:rsidRDefault="000D15B5" w:rsidP="000D15B5">
      <w:pPr>
        <w:numPr>
          <w:ilvl w:val="1"/>
          <w:numId w:val="5"/>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 xml:space="preserve">provodi edukaciju djelatnika, te vježbe evakuacije i gašenja požara na objektima (škole, vrtići,…), </w:t>
      </w:r>
    </w:p>
    <w:p w14:paraId="5D4FC446" w14:textId="77777777" w:rsidR="000D15B5" w:rsidRPr="000D15B5" w:rsidRDefault="000D15B5" w:rsidP="000D15B5">
      <w:pPr>
        <w:numPr>
          <w:ilvl w:val="1"/>
          <w:numId w:val="5"/>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djeluju sukladno svom programu rada (obučavanje, vježbe, natjecanja, dežurstva, intervencije, održavanje voznog parka i opreme),</w:t>
      </w:r>
    </w:p>
    <w:p w14:paraId="5829AB43" w14:textId="77777777" w:rsidR="000D15B5" w:rsidRPr="000D15B5" w:rsidRDefault="000D15B5" w:rsidP="000D15B5">
      <w:pPr>
        <w:numPr>
          <w:ilvl w:val="1"/>
          <w:numId w:val="5"/>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sudjeluju u izvršavanju zadaća utvrđenih programom aktivnosti u provedbi posebnih mjera zaštite od požara za ljetni period ( protupožarne ophodnje i motrenje),</w:t>
      </w:r>
    </w:p>
    <w:p w14:paraId="519C1084" w14:textId="77777777" w:rsidR="000D15B5" w:rsidRPr="000D15B5" w:rsidRDefault="000D15B5" w:rsidP="000D15B5">
      <w:pPr>
        <w:numPr>
          <w:ilvl w:val="1"/>
          <w:numId w:val="5"/>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 xml:space="preserve">sudjeluju u vježbama civilne zaštite i drugim aktivnostima vezanim uz sustav civilne zaštite (kada se za njihovo provođenje steknu uvjeti). </w:t>
      </w:r>
    </w:p>
    <w:p w14:paraId="6B32765C" w14:textId="77777777" w:rsidR="000D15B5" w:rsidRPr="000D15B5" w:rsidRDefault="000D15B5" w:rsidP="000D15B5">
      <w:pPr>
        <w:spacing w:after="0" w:line="276" w:lineRule="auto"/>
        <w:ind w:left="720"/>
        <w:jc w:val="both"/>
        <w:rPr>
          <w:rFonts w:ascii="Times New Roman" w:eastAsia="Times New Roman" w:hAnsi="Times New Roman" w:cs="Times New Roman"/>
          <w:b/>
          <w:i/>
          <w:kern w:val="0"/>
          <w:lang w:eastAsia="hr-HR"/>
          <w14:ligatures w14:val="none"/>
        </w:rPr>
      </w:pPr>
    </w:p>
    <w:p w14:paraId="09F3A288" w14:textId="77777777" w:rsidR="000D15B5" w:rsidRPr="000D15B5" w:rsidRDefault="000D15B5" w:rsidP="000D15B5">
      <w:pPr>
        <w:numPr>
          <w:ilvl w:val="0"/>
          <w:numId w:val="1"/>
        </w:numPr>
        <w:spacing w:after="0" w:line="276" w:lineRule="auto"/>
        <w:jc w:val="both"/>
        <w:rPr>
          <w:rFonts w:ascii="Times New Roman" w:eastAsia="Times New Roman" w:hAnsi="Times New Roman" w:cs="Times New Roman"/>
          <w:b/>
          <w:i/>
          <w:kern w:val="0"/>
          <w:lang w:eastAsia="hr-HR"/>
          <w14:ligatures w14:val="none"/>
        </w:rPr>
      </w:pPr>
      <w:r w:rsidRPr="000D15B5">
        <w:rPr>
          <w:rFonts w:ascii="Times New Roman" w:eastAsia="Times New Roman" w:hAnsi="Times New Roman" w:cs="Times New Roman"/>
          <w:b/>
          <w:i/>
          <w:kern w:val="0"/>
          <w:lang w:eastAsia="hr-HR"/>
          <w14:ligatures w14:val="none"/>
        </w:rPr>
        <w:t>Gradsko društvo crvenog križa Rijeka i HCK</w:t>
      </w:r>
    </w:p>
    <w:p w14:paraId="372C9E88" w14:textId="77777777" w:rsidR="00DD2022" w:rsidRPr="00DD2022" w:rsidRDefault="000D15B5" w:rsidP="000D15B5">
      <w:pPr>
        <w:numPr>
          <w:ilvl w:val="1"/>
          <w:numId w:val="6"/>
        </w:numPr>
        <w:spacing w:after="0" w:line="276" w:lineRule="auto"/>
        <w:jc w:val="both"/>
        <w:rPr>
          <w:rFonts w:ascii="Times New Roman" w:eastAsia="Times New Roman" w:hAnsi="Times New Roman" w:cs="Times New Roman"/>
          <w:bCs/>
          <w:iCs/>
          <w:kern w:val="0"/>
          <w:lang w:eastAsia="hr-HR"/>
          <w14:ligatures w14:val="none"/>
        </w:rPr>
      </w:pPr>
      <w:r w:rsidRPr="000D15B5">
        <w:rPr>
          <w:rFonts w:ascii="Times New Roman" w:eastAsia="Times New Roman" w:hAnsi="Times New Roman" w:cs="Times New Roman"/>
          <w:kern w:val="0"/>
          <w:lang w:eastAsia="hr-HR"/>
          <w14:ligatures w14:val="none"/>
        </w:rPr>
        <w:t>organizacija akcija darivanja krvi</w:t>
      </w:r>
      <w:r w:rsidR="00DD2022">
        <w:rPr>
          <w:rFonts w:ascii="Times New Roman" w:eastAsia="Times New Roman" w:hAnsi="Times New Roman" w:cs="Times New Roman"/>
          <w:kern w:val="0"/>
          <w:lang w:eastAsia="hr-HR"/>
          <w14:ligatures w14:val="none"/>
        </w:rPr>
        <w:t>,</w:t>
      </w:r>
    </w:p>
    <w:p w14:paraId="45AF97A0" w14:textId="77777777" w:rsidR="00DD2022" w:rsidRPr="00DD2022" w:rsidRDefault="00DD2022" w:rsidP="000D15B5">
      <w:pPr>
        <w:numPr>
          <w:ilvl w:val="1"/>
          <w:numId w:val="6"/>
        </w:numPr>
        <w:spacing w:after="0" w:line="276" w:lineRule="auto"/>
        <w:jc w:val="both"/>
        <w:rPr>
          <w:rFonts w:ascii="Times New Roman" w:eastAsia="Times New Roman" w:hAnsi="Times New Roman" w:cs="Times New Roman"/>
          <w:bCs/>
          <w:iCs/>
          <w:kern w:val="0"/>
          <w:lang w:eastAsia="hr-HR"/>
          <w14:ligatures w14:val="none"/>
        </w:rPr>
      </w:pPr>
      <w:r>
        <w:rPr>
          <w:rFonts w:ascii="Times New Roman" w:eastAsia="Times New Roman" w:hAnsi="Times New Roman" w:cs="Times New Roman"/>
          <w:kern w:val="0"/>
          <w:lang w:eastAsia="hr-HR"/>
          <w14:ligatures w14:val="none"/>
        </w:rPr>
        <w:t>provođenje epidemioloških mjera,</w:t>
      </w:r>
    </w:p>
    <w:p w14:paraId="62AEFFAA" w14:textId="5267D41A" w:rsidR="000D15B5" w:rsidRPr="000D15B5" w:rsidRDefault="00DD2022" w:rsidP="000D15B5">
      <w:pPr>
        <w:numPr>
          <w:ilvl w:val="1"/>
          <w:numId w:val="6"/>
        </w:numPr>
        <w:spacing w:after="0" w:line="276" w:lineRule="auto"/>
        <w:jc w:val="both"/>
        <w:rPr>
          <w:rFonts w:ascii="Times New Roman" w:eastAsia="Times New Roman" w:hAnsi="Times New Roman" w:cs="Times New Roman"/>
          <w:bCs/>
          <w:iCs/>
          <w:kern w:val="0"/>
          <w:lang w:eastAsia="hr-HR"/>
          <w14:ligatures w14:val="none"/>
        </w:rPr>
      </w:pPr>
      <w:r>
        <w:rPr>
          <w:rFonts w:ascii="Times New Roman" w:eastAsia="Times New Roman" w:hAnsi="Times New Roman" w:cs="Times New Roman"/>
          <w:kern w:val="0"/>
          <w:lang w:eastAsia="hr-HR"/>
          <w14:ligatures w14:val="none"/>
        </w:rPr>
        <w:t xml:space="preserve">pomoć i zbrinjavanje socijalno ugroženih građana, </w:t>
      </w:r>
      <w:r w:rsidR="000D15B5" w:rsidRPr="000D15B5">
        <w:rPr>
          <w:rFonts w:ascii="Times New Roman" w:eastAsia="Times New Roman" w:hAnsi="Times New Roman" w:cs="Times New Roman"/>
          <w:b/>
          <w:i/>
          <w:kern w:val="0"/>
          <w:lang w:eastAsia="hr-HR"/>
          <w14:ligatures w14:val="none"/>
        </w:rPr>
        <w:t xml:space="preserve"> </w:t>
      </w:r>
    </w:p>
    <w:p w14:paraId="6E9308CD" w14:textId="77777777" w:rsidR="000D15B5" w:rsidRPr="000D15B5" w:rsidRDefault="000D15B5" w:rsidP="000D15B5">
      <w:pPr>
        <w:numPr>
          <w:ilvl w:val="1"/>
          <w:numId w:val="6"/>
        </w:numPr>
        <w:spacing w:after="0" w:line="276" w:lineRule="auto"/>
        <w:jc w:val="both"/>
        <w:rPr>
          <w:rFonts w:ascii="Times New Roman" w:eastAsia="Times New Roman" w:hAnsi="Times New Roman" w:cs="Times New Roman"/>
          <w:bCs/>
          <w:iCs/>
          <w:kern w:val="0"/>
          <w:lang w:eastAsia="hr-HR"/>
          <w14:ligatures w14:val="none"/>
        </w:rPr>
      </w:pPr>
      <w:r w:rsidRPr="000D15B5">
        <w:rPr>
          <w:rFonts w:ascii="Times New Roman" w:eastAsia="Times New Roman" w:hAnsi="Times New Roman" w:cs="Times New Roman"/>
          <w:bCs/>
          <w:iCs/>
          <w:kern w:val="0"/>
          <w:lang w:eastAsia="hr-HR"/>
          <w14:ligatures w14:val="none"/>
        </w:rPr>
        <w:t xml:space="preserve">edukacija građana na području djelovanja GDCK ( i Grada Bakra) o osnovama pružanja prve pomoći; oživljavanju i primjeni AVD-a - po mjesnim Odborima u dogovoru sa predstavnicima istih; također i edukacija za postrojbe Civilne zaštite, a u dogovoru sa predstavnicima istih,                                </w:t>
      </w:r>
    </w:p>
    <w:p w14:paraId="19C59DD5" w14:textId="77777777" w:rsidR="000D15B5" w:rsidRPr="000D15B5" w:rsidRDefault="000D15B5" w:rsidP="000D15B5">
      <w:pPr>
        <w:numPr>
          <w:ilvl w:val="1"/>
          <w:numId w:val="6"/>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redovito sudjelovanje članova Interventnog tima GDCK Rijeka na vježbama Civilne zaštite Grada Bakra, a sukladno programu Stožera CZ  u jedinicama lokalne samouprave na području djelovanja GDCK,  te sudjelovanje na vježbama CZ u organizaciji Društva Crvenog križa PGŽ a prema programu istoga.</w:t>
      </w:r>
    </w:p>
    <w:p w14:paraId="4D44A382" w14:textId="77777777" w:rsidR="000D15B5" w:rsidRPr="000D15B5" w:rsidRDefault="000D15B5" w:rsidP="000D15B5">
      <w:pPr>
        <w:spacing w:after="0" w:line="276" w:lineRule="auto"/>
        <w:ind w:left="1134"/>
        <w:jc w:val="both"/>
        <w:rPr>
          <w:rFonts w:ascii="Times New Roman" w:eastAsia="Times New Roman" w:hAnsi="Times New Roman" w:cs="Times New Roman"/>
          <w:kern w:val="0"/>
          <w:lang w:eastAsia="hr-HR"/>
          <w14:ligatures w14:val="none"/>
        </w:rPr>
      </w:pPr>
    </w:p>
    <w:p w14:paraId="5D4195BB" w14:textId="77777777" w:rsidR="000D15B5" w:rsidRPr="000D15B5" w:rsidRDefault="000D15B5" w:rsidP="000D15B5">
      <w:pPr>
        <w:numPr>
          <w:ilvl w:val="0"/>
          <w:numId w:val="1"/>
        </w:numPr>
        <w:spacing w:after="0" w:line="276" w:lineRule="auto"/>
        <w:jc w:val="both"/>
        <w:rPr>
          <w:rFonts w:ascii="Times New Roman" w:eastAsia="Times New Roman" w:hAnsi="Times New Roman" w:cs="Times New Roman"/>
          <w:b/>
          <w:bCs/>
          <w:kern w:val="0"/>
          <w:lang w:eastAsia="hr-HR"/>
          <w14:ligatures w14:val="none"/>
        </w:rPr>
      </w:pPr>
      <w:r w:rsidRPr="000D15B5">
        <w:rPr>
          <w:rFonts w:ascii="Times New Roman" w:eastAsia="Times New Roman" w:hAnsi="Times New Roman" w:cs="Times New Roman"/>
          <w:b/>
          <w:bCs/>
          <w:i/>
          <w:iCs/>
          <w:kern w:val="0"/>
          <w:lang w:eastAsia="hr-HR"/>
          <w14:ligatures w14:val="none"/>
        </w:rPr>
        <w:t>Hrvatska gorska služba spašavanja – Stanica Rijeka</w:t>
      </w:r>
    </w:p>
    <w:p w14:paraId="381A092A" w14:textId="13C72B5E" w:rsidR="000D15B5" w:rsidRPr="000D15B5" w:rsidRDefault="000D15B5" w:rsidP="000D15B5">
      <w:pPr>
        <w:numPr>
          <w:ilvl w:val="0"/>
          <w:numId w:val="7"/>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provođenje programskih aktivnosti za 202</w:t>
      </w:r>
      <w:r w:rsidR="00DD2022">
        <w:rPr>
          <w:rFonts w:ascii="Times New Roman" w:eastAsia="Times New Roman" w:hAnsi="Times New Roman" w:cs="Times New Roman"/>
          <w:kern w:val="0"/>
          <w:lang w:eastAsia="hr-HR"/>
          <w14:ligatures w14:val="none"/>
        </w:rPr>
        <w:t>3</w:t>
      </w:r>
      <w:r w:rsidRPr="000D15B5">
        <w:rPr>
          <w:rFonts w:ascii="Times New Roman" w:eastAsia="Times New Roman" w:hAnsi="Times New Roman" w:cs="Times New Roman"/>
          <w:kern w:val="0"/>
          <w:lang w:eastAsia="hr-HR"/>
          <w14:ligatures w14:val="none"/>
        </w:rPr>
        <w:t>. godinu,</w:t>
      </w:r>
    </w:p>
    <w:p w14:paraId="59DE6F1E" w14:textId="77777777" w:rsidR="000D15B5" w:rsidRPr="000D15B5" w:rsidRDefault="000D15B5" w:rsidP="000D15B5">
      <w:pPr>
        <w:numPr>
          <w:ilvl w:val="0"/>
          <w:numId w:val="7"/>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sudjelovanje u  akcijama spašavanja,</w:t>
      </w:r>
    </w:p>
    <w:p w14:paraId="4559AA17" w14:textId="77777777" w:rsidR="000D15B5" w:rsidRPr="000D15B5" w:rsidRDefault="000D15B5" w:rsidP="000D15B5">
      <w:pPr>
        <w:numPr>
          <w:ilvl w:val="0"/>
          <w:numId w:val="7"/>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održavanje znanja i sposobnosti te edukacija i obuka kadrova,</w:t>
      </w:r>
    </w:p>
    <w:p w14:paraId="1BDF062E" w14:textId="77777777" w:rsidR="000D15B5" w:rsidRPr="000D15B5" w:rsidRDefault="000D15B5" w:rsidP="000D15B5">
      <w:pPr>
        <w:numPr>
          <w:ilvl w:val="0"/>
          <w:numId w:val="7"/>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tekuće održavanje interventnih baza i opreme.</w:t>
      </w:r>
    </w:p>
    <w:p w14:paraId="55FCD3AC" w14:textId="77777777" w:rsidR="000D15B5" w:rsidRPr="000D15B5" w:rsidRDefault="000D15B5" w:rsidP="000D15B5">
      <w:pPr>
        <w:spacing w:after="0" w:line="276" w:lineRule="auto"/>
        <w:jc w:val="both"/>
        <w:rPr>
          <w:rFonts w:ascii="Times New Roman" w:eastAsia="Calibri" w:hAnsi="Times New Roman" w:cs="Times New Roman"/>
          <w:b/>
          <w:bCs/>
          <w:kern w:val="0"/>
          <w14:ligatures w14:val="none"/>
        </w:rPr>
      </w:pPr>
    </w:p>
    <w:p w14:paraId="5F5159D4" w14:textId="77777777" w:rsidR="000D15B5" w:rsidRPr="000D15B5" w:rsidRDefault="000D15B5" w:rsidP="000D15B5">
      <w:pPr>
        <w:numPr>
          <w:ilvl w:val="0"/>
          <w:numId w:val="1"/>
        </w:numPr>
        <w:spacing w:after="0" w:line="276" w:lineRule="auto"/>
        <w:jc w:val="both"/>
        <w:rPr>
          <w:rFonts w:ascii="Times New Roman" w:eastAsia="Calibri" w:hAnsi="Times New Roman" w:cs="Times New Roman"/>
          <w:b/>
          <w:i/>
          <w:kern w:val="0"/>
          <w14:ligatures w14:val="none"/>
        </w:rPr>
      </w:pPr>
      <w:r w:rsidRPr="000D15B5">
        <w:rPr>
          <w:rFonts w:ascii="Times New Roman" w:eastAsia="Calibri" w:hAnsi="Times New Roman" w:cs="Times New Roman"/>
          <w:b/>
          <w:i/>
          <w:kern w:val="0"/>
          <w14:ligatures w14:val="none"/>
        </w:rPr>
        <w:t>Pravne osobe i udruge određene Odlukom Grada Bakra od interesa za sustav CZ</w:t>
      </w:r>
    </w:p>
    <w:p w14:paraId="4EF00CE1" w14:textId="77777777" w:rsidR="000D15B5" w:rsidRPr="000D15B5" w:rsidRDefault="000D15B5" w:rsidP="000D15B5">
      <w:pPr>
        <w:numPr>
          <w:ilvl w:val="0"/>
          <w:numId w:val="8"/>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 xml:space="preserve">definirati ključne pravne osobe u slučaju evakuacije i zbrinjavanja stanovništva (prolaznika i turista) u Gradu, </w:t>
      </w:r>
    </w:p>
    <w:p w14:paraId="6A2AFF09" w14:textId="77777777" w:rsidR="000D15B5" w:rsidRPr="000D15B5" w:rsidRDefault="000D15B5" w:rsidP="000D15B5">
      <w:pPr>
        <w:numPr>
          <w:ilvl w:val="0"/>
          <w:numId w:val="8"/>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Odlukom određene pravne osobe obavezno  napraviti Plan o načinu svog angažiranja u sustavu CZ Grada Bakra,</w:t>
      </w:r>
    </w:p>
    <w:p w14:paraId="0E86DA4F" w14:textId="77777777" w:rsidR="000D15B5" w:rsidRPr="000D15B5" w:rsidRDefault="000D15B5" w:rsidP="000D15B5">
      <w:pPr>
        <w:numPr>
          <w:ilvl w:val="0"/>
          <w:numId w:val="8"/>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lastRenderedPageBreak/>
        <w:t>definirati resurse i zadaće udruga Grada, a posebno 3 lovačka društva koja bi pružala pomoć u velikim nesrećama osiguranjem objekata (pomoć policiji), brigom o životinjskom fondu i na druge načine,</w:t>
      </w:r>
    </w:p>
    <w:p w14:paraId="6671BA99" w14:textId="5738F07F" w:rsidR="000D15B5" w:rsidRPr="000D15B5" w:rsidRDefault="000D15B5" w:rsidP="000D15B5">
      <w:pPr>
        <w:numPr>
          <w:ilvl w:val="0"/>
          <w:numId w:val="8"/>
        </w:numPr>
        <w:spacing w:after="0" w:line="276" w:lineRule="auto"/>
        <w:jc w:val="both"/>
        <w:rPr>
          <w:rFonts w:ascii="Times New Roman" w:eastAsia="Times New Roman" w:hAnsi="Times New Roman" w:cs="Times New Roman"/>
          <w:kern w:val="0"/>
          <w:lang w:eastAsia="hr-HR"/>
          <w14:ligatures w14:val="none"/>
        </w:rPr>
      </w:pPr>
      <w:r w:rsidRPr="000D15B5">
        <w:rPr>
          <w:rFonts w:ascii="Times New Roman" w:eastAsia="Times New Roman" w:hAnsi="Times New Roman" w:cs="Times New Roman"/>
          <w:kern w:val="0"/>
          <w:lang w:eastAsia="hr-HR"/>
          <w14:ligatures w14:val="none"/>
        </w:rPr>
        <w:t>predstavnici pravnih osoba biti će upoznati za glavnim provedbenim dokumentima CZ Grada, Procjen</w:t>
      </w:r>
      <w:r w:rsidR="00B84EDF">
        <w:rPr>
          <w:rFonts w:ascii="Times New Roman" w:eastAsia="Times New Roman" w:hAnsi="Times New Roman" w:cs="Times New Roman"/>
          <w:kern w:val="0"/>
          <w:lang w:eastAsia="hr-HR"/>
          <w14:ligatures w14:val="none"/>
        </w:rPr>
        <w:t xml:space="preserve">om </w:t>
      </w:r>
      <w:r w:rsidRPr="000D15B5">
        <w:rPr>
          <w:rFonts w:ascii="Times New Roman" w:eastAsia="Times New Roman" w:hAnsi="Times New Roman" w:cs="Times New Roman"/>
          <w:kern w:val="0"/>
          <w:lang w:eastAsia="hr-HR"/>
          <w14:ligatures w14:val="none"/>
        </w:rPr>
        <w:t>rizika od velikih nesreća i Planom djelovanja CZ Grada Bakra.</w:t>
      </w:r>
    </w:p>
    <w:p w14:paraId="34107EBD" w14:textId="77777777" w:rsidR="000D15B5" w:rsidRPr="000D15B5" w:rsidRDefault="000D15B5" w:rsidP="000D15B5">
      <w:pPr>
        <w:spacing w:after="0" w:line="276" w:lineRule="auto"/>
        <w:ind w:left="1134"/>
        <w:jc w:val="both"/>
        <w:rPr>
          <w:rFonts w:ascii="Times New Roman" w:eastAsia="Times New Roman" w:hAnsi="Times New Roman" w:cs="Times New Roman"/>
          <w:kern w:val="0"/>
          <w:lang w:eastAsia="hr-HR"/>
          <w14:ligatures w14:val="none"/>
        </w:rPr>
      </w:pPr>
    </w:p>
    <w:p w14:paraId="77DAD580" w14:textId="77777777" w:rsidR="000D15B5" w:rsidRPr="000D15B5" w:rsidRDefault="000D15B5" w:rsidP="000D15B5">
      <w:pPr>
        <w:spacing w:after="0" w:line="276" w:lineRule="auto"/>
        <w:jc w:val="both"/>
        <w:rPr>
          <w:rFonts w:ascii="Times New Roman" w:eastAsia="Times New Roman" w:hAnsi="Times New Roman" w:cs="Times New Roman"/>
          <w:b/>
          <w:bCs/>
          <w:i/>
          <w:iCs/>
          <w:kern w:val="0"/>
          <w:lang w:eastAsia="hr-HR"/>
          <w14:ligatures w14:val="none"/>
        </w:rPr>
      </w:pPr>
      <w:r w:rsidRPr="000D15B5">
        <w:rPr>
          <w:rFonts w:ascii="Times New Roman" w:eastAsia="Times New Roman" w:hAnsi="Times New Roman" w:cs="Times New Roman"/>
          <w:b/>
          <w:bCs/>
          <w:i/>
          <w:iCs/>
          <w:kern w:val="0"/>
          <w:lang w:eastAsia="hr-HR"/>
          <w14:ligatures w14:val="none"/>
        </w:rPr>
        <w:t xml:space="preserve">      7.   Povjerenici CZ i njihovi zamjenici</w:t>
      </w:r>
    </w:p>
    <w:p w14:paraId="213D7C39" w14:textId="77777777" w:rsidR="000D15B5" w:rsidRPr="000D15B5" w:rsidRDefault="000D15B5" w:rsidP="000D15B5">
      <w:pPr>
        <w:numPr>
          <w:ilvl w:val="0"/>
          <w:numId w:val="9"/>
        </w:numPr>
        <w:spacing w:after="0" w:line="276" w:lineRule="auto"/>
        <w:jc w:val="both"/>
        <w:rPr>
          <w:rFonts w:ascii="Times New Roman" w:eastAsia="Times New Roman" w:hAnsi="Times New Roman" w:cs="Times New Roman"/>
          <w:b/>
          <w:bCs/>
          <w:i/>
          <w:iCs/>
          <w:kern w:val="0"/>
          <w:lang w:eastAsia="hr-HR"/>
          <w14:ligatures w14:val="none"/>
        </w:rPr>
      </w:pPr>
      <w:r w:rsidRPr="000D15B5">
        <w:rPr>
          <w:rFonts w:ascii="Times New Roman" w:eastAsia="Times New Roman" w:hAnsi="Times New Roman" w:cs="Times New Roman"/>
          <w:kern w:val="0"/>
          <w:lang w:eastAsia="hr-HR"/>
          <w14:ligatures w14:val="none"/>
        </w:rPr>
        <w:t>Osposobiti se za dužnosti i opremiti osnovnom opremom ( reflektirajući prsluci za oznakom CZ Grada, Iskaznice pripadnika CZ – minimalno), a po stjecanju uvjeta educirati se sudjelovanjem na verificiranom programu osposobljavanja za dužnost.</w:t>
      </w:r>
    </w:p>
    <w:p w14:paraId="4ED35FC3" w14:textId="77777777" w:rsidR="000D15B5" w:rsidRPr="000D15B5" w:rsidRDefault="000D15B5" w:rsidP="000D15B5">
      <w:pPr>
        <w:spacing w:after="0" w:line="276" w:lineRule="auto"/>
        <w:ind w:firstLine="708"/>
        <w:jc w:val="both"/>
        <w:rPr>
          <w:rFonts w:ascii="Times New Roman" w:eastAsia="Times New Roman" w:hAnsi="Times New Roman" w:cs="Times New Roman"/>
          <w:kern w:val="0"/>
          <w:lang w:eastAsia="hr-HR"/>
          <w14:ligatures w14:val="none"/>
        </w:rPr>
      </w:pPr>
    </w:p>
    <w:p w14:paraId="1E0D9981" w14:textId="77777777" w:rsidR="000D15B5" w:rsidRPr="000D15B5" w:rsidRDefault="000D15B5" w:rsidP="000D15B5">
      <w:pPr>
        <w:spacing w:after="0" w:line="276" w:lineRule="auto"/>
        <w:ind w:firstLine="708"/>
        <w:jc w:val="both"/>
        <w:rPr>
          <w:rFonts w:ascii="Times New Roman" w:eastAsia="Times New Roman" w:hAnsi="Times New Roman" w:cs="Times New Roman"/>
          <w:b/>
          <w:bCs/>
          <w:kern w:val="0"/>
          <w:lang w:eastAsia="hr-HR"/>
          <w14:ligatures w14:val="none"/>
        </w:rPr>
      </w:pPr>
      <w:r w:rsidRPr="000D15B5">
        <w:rPr>
          <w:rFonts w:ascii="Times New Roman" w:eastAsia="Times New Roman" w:hAnsi="Times New Roman" w:cs="Times New Roman"/>
          <w:kern w:val="0"/>
          <w:lang w:eastAsia="hr-HR"/>
          <w14:ligatures w14:val="none"/>
        </w:rPr>
        <w:t>Realizacija zadaća  prilagođavati će se određenim  protuepidemijskim mjerama)</w:t>
      </w:r>
    </w:p>
    <w:p w14:paraId="0AC69F4A" w14:textId="148DB708" w:rsidR="000D15B5" w:rsidRPr="000D15B5" w:rsidRDefault="000D15B5" w:rsidP="000D15B5">
      <w:pPr>
        <w:ind w:firstLine="708"/>
        <w:jc w:val="both"/>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Godišnji Plan razvoja sustava CZ Grada Bakra za 202</w:t>
      </w:r>
      <w:r w:rsidR="00DD2022">
        <w:rPr>
          <w:rFonts w:ascii="Times New Roman" w:eastAsia="Calibri" w:hAnsi="Times New Roman" w:cs="Times New Roman"/>
          <w:kern w:val="0"/>
          <w14:ligatures w14:val="none"/>
        </w:rPr>
        <w:t>3</w:t>
      </w:r>
      <w:r w:rsidRPr="000D15B5">
        <w:rPr>
          <w:rFonts w:ascii="Times New Roman" w:eastAsia="Calibri" w:hAnsi="Times New Roman" w:cs="Times New Roman"/>
          <w:kern w:val="0"/>
          <w14:ligatures w14:val="none"/>
        </w:rPr>
        <w:t>. godinu objaviti će se u „Službenim novinama Grada Bakra“</w:t>
      </w:r>
    </w:p>
    <w:p w14:paraId="00D9A0EB" w14:textId="4F8B71A8" w:rsidR="000D15B5" w:rsidRPr="000D15B5" w:rsidRDefault="000D15B5" w:rsidP="000D15B5">
      <w:pPr>
        <w:jc w:val="both"/>
        <w:rPr>
          <w:rFonts w:ascii="Times New Roman" w:eastAsia="Calibri" w:hAnsi="Times New Roman" w:cs="Times New Roman"/>
          <w:b/>
          <w:bCs/>
          <w:kern w:val="0"/>
          <w14:ligatures w14:val="none"/>
        </w:rPr>
      </w:pPr>
      <w:r w:rsidRPr="000D15B5">
        <w:rPr>
          <w:rFonts w:ascii="Times New Roman" w:eastAsia="Calibri" w:hAnsi="Times New Roman" w:cs="Times New Roman"/>
          <w:b/>
          <w:bCs/>
          <w:kern w:val="0"/>
          <w14:ligatures w14:val="none"/>
        </w:rPr>
        <w:t>Prilog: Financiranje sustava civilne zaštite Grada Bakra</w:t>
      </w:r>
      <w:r w:rsidRPr="000D15B5">
        <w:rPr>
          <w:rFonts w:ascii="Times New Roman" w:eastAsia="Calibri" w:hAnsi="Times New Roman" w:cs="Times New Roman"/>
          <w:kern w:val="0"/>
          <w14:ligatures w14:val="none"/>
        </w:rPr>
        <w:t xml:space="preserve"> </w:t>
      </w:r>
      <w:r w:rsidRPr="000D15B5">
        <w:rPr>
          <w:rFonts w:ascii="Times New Roman" w:eastAsia="Calibri" w:hAnsi="Times New Roman" w:cs="Times New Roman"/>
          <w:b/>
          <w:bCs/>
          <w:kern w:val="0"/>
          <w14:ligatures w14:val="none"/>
        </w:rPr>
        <w:t>za 202</w:t>
      </w:r>
      <w:r w:rsidR="00DD2022">
        <w:rPr>
          <w:rFonts w:ascii="Times New Roman" w:eastAsia="Calibri" w:hAnsi="Times New Roman" w:cs="Times New Roman"/>
          <w:b/>
          <w:bCs/>
          <w:kern w:val="0"/>
          <w14:ligatures w14:val="none"/>
        </w:rPr>
        <w:t>3</w:t>
      </w:r>
      <w:r w:rsidRPr="000D15B5">
        <w:rPr>
          <w:rFonts w:ascii="Times New Roman" w:eastAsia="Calibri" w:hAnsi="Times New Roman" w:cs="Times New Roman"/>
          <w:b/>
          <w:bCs/>
          <w:kern w:val="0"/>
          <w14:ligatures w14:val="none"/>
        </w:rPr>
        <w:t>.godinu</w:t>
      </w:r>
      <w:r w:rsidRPr="000D15B5">
        <w:rPr>
          <w:rFonts w:ascii="Times New Roman" w:eastAsia="Calibri" w:hAnsi="Times New Roman" w:cs="Times New Roman"/>
          <w:kern w:val="0"/>
          <w14:ligatures w14:val="none"/>
        </w:rPr>
        <w:t xml:space="preserve"> prikazano je u </w:t>
      </w:r>
      <w:r w:rsidRPr="000D15B5">
        <w:rPr>
          <w:rFonts w:ascii="Times New Roman" w:eastAsia="Calibri" w:hAnsi="Times New Roman" w:cs="Times New Roman"/>
          <w:b/>
          <w:kern w:val="0"/>
          <w14:ligatures w14:val="none"/>
        </w:rPr>
        <w:t>Tablici 1</w:t>
      </w:r>
      <w:r w:rsidRPr="000D15B5">
        <w:rPr>
          <w:rFonts w:ascii="Times New Roman" w:eastAsia="Calibri" w:hAnsi="Times New Roman" w:cs="Times New Roman"/>
          <w:kern w:val="0"/>
          <w14:ligatures w14:val="none"/>
        </w:rPr>
        <w:t>. ovoga Plana.</w:t>
      </w:r>
      <w:r w:rsidRPr="000D15B5">
        <w:rPr>
          <w:rFonts w:ascii="Times New Roman" w:eastAsia="Calibri" w:hAnsi="Times New Roman" w:cs="Times New Roman"/>
          <w:b/>
          <w:color w:val="FF0000"/>
          <w:kern w:val="0"/>
          <w14:ligatures w14:val="none"/>
        </w:rPr>
        <w:t xml:space="preserve">                 </w:t>
      </w:r>
    </w:p>
    <w:p w14:paraId="37FF1257" w14:textId="40A42AB4" w:rsidR="000D15B5" w:rsidRPr="000D15B5" w:rsidRDefault="000D15B5" w:rsidP="000D15B5">
      <w:pPr>
        <w:spacing w:after="0" w:line="240" w:lineRule="auto"/>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 xml:space="preserve">KLASA: </w:t>
      </w:r>
      <w:r w:rsidR="00DD2022">
        <w:rPr>
          <w:rFonts w:ascii="Times New Roman" w:eastAsia="Calibri" w:hAnsi="Times New Roman" w:cs="Times New Roman"/>
          <w:kern w:val="0"/>
          <w14:ligatures w14:val="none"/>
        </w:rPr>
        <w:t>___________________</w:t>
      </w:r>
    </w:p>
    <w:p w14:paraId="4F6F6B92" w14:textId="44BB46D1" w:rsidR="000D15B5" w:rsidRPr="000D15B5" w:rsidRDefault="000D15B5" w:rsidP="000D15B5">
      <w:pPr>
        <w:spacing w:after="0" w:line="240" w:lineRule="auto"/>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URBROJ: 2170-2-07/6-</w:t>
      </w:r>
      <w:r w:rsidR="00DD2022">
        <w:rPr>
          <w:rFonts w:ascii="Times New Roman" w:eastAsia="Calibri" w:hAnsi="Times New Roman" w:cs="Times New Roman"/>
          <w:kern w:val="0"/>
          <w14:ligatures w14:val="none"/>
        </w:rPr>
        <w:t>23-___</w:t>
      </w:r>
    </w:p>
    <w:p w14:paraId="007EAECA" w14:textId="02C5993C" w:rsidR="000D15B5" w:rsidRDefault="000D15B5" w:rsidP="000D15B5">
      <w:pPr>
        <w:spacing w:after="0" w:line="240" w:lineRule="auto"/>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 xml:space="preserve">Bakar, </w:t>
      </w:r>
      <w:r w:rsidR="00DD2022">
        <w:rPr>
          <w:rFonts w:ascii="Times New Roman" w:eastAsia="Calibri" w:hAnsi="Times New Roman" w:cs="Times New Roman"/>
          <w:kern w:val="0"/>
          <w14:ligatures w14:val="none"/>
        </w:rPr>
        <w:t>___</w:t>
      </w:r>
      <w:r w:rsidRPr="000D15B5">
        <w:rPr>
          <w:rFonts w:ascii="Times New Roman" w:eastAsia="Calibri" w:hAnsi="Times New Roman" w:cs="Times New Roman"/>
          <w:kern w:val="0"/>
          <w14:ligatures w14:val="none"/>
        </w:rPr>
        <w:t xml:space="preserve">. </w:t>
      </w:r>
      <w:r w:rsidR="00DD2022">
        <w:rPr>
          <w:rFonts w:ascii="Times New Roman" w:eastAsia="Calibri" w:hAnsi="Times New Roman" w:cs="Times New Roman"/>
          <w:kern w:val="0"/>
          <w14:ligatures w14:val="none"/>
        </w:rPr>
        <w:t>lipanj</w:t>
      </w:r>
      <w:r w:rsidRPr="000D15B5">
        <w:rPr>
          <w:rFonts w:ascii="Times New Roman" w:eastAsia="Calibri" w:hAnsi="Times New Roman" w:cs="Times New Roman"/>
          <w:kern w:val="0"/>
          <w14:ligatures w14:val="none"/>
        </w:rPr>
        <w:t xml:space="preserve"> 202</w:t>
      </w:r>
      <w:r w:rsidR="00DD2022">
        <w:rPr>
          <w:rFonts w:ascii="Times New Roman" w:eastAsia="Calibri" w:hAnsi="Times New Roman" w:cs="Times New Roman"/>
          <w:kern w:val="0"/>
          <w14:ligatures w14:val="none"/>
        </w:rPr>
        <w:t>3</w:t>
      </w:r>
      <w:r w:rsidRPr="000D15B5">
        <w:rPr>
          <w:rFonts w:ascii="Times New Roman" w:eastAsia="Calibri" w:hAnsi="Times New Roman" w:cs="Times New Roman"/>
          <w:kern w:val="0"/>
          <w14:ligatures w14:val="none"/>
        </w:rPr>
        <w:t>.godine</w:t>
      </w:r>
    </w:p>
    <w:p w14:paraId="45313F94" w14:textId="77777777" w:rsidR="00B84EDF" w:rsidRDefault="00B84EDF" w:rsidP="000D15B5">
      <w:pPr>
        <w:spacing w:after="0" w:line="240" w:lineRule="auto"/>
        <w:rPr>
          <w:rFonts w:ascii="Times New Roman" w:eastAsia="Calibri" w:hAnsi="Times New Roman" w:cs="Times New Roman"/>
          <w:kern w:val="0"/>
          <w14:ligatures w14:val="none"/>
        </w:rPr>
      </w:pPr>
    </w:p>
    <w:p w14:paraId="5C3175AA" w14:textId="77777777" w:rsidR="00B84EDF" w:rsidRPr="000D15B5" w:rsidRDefault="00B84EDF" w:rsidP="000D15B5">
      <w:pPr>
        <w:spacing w:after="0" w:line="240" w:lineRule="auto"/>
        <w:rPr>
          <w:rFonts w:ascii="Times New Roman" w:eastAsia="Calibri" w:hAnsi="Times New Roman" w:cs="Times New Roman"/>
          <w:kern w:val="0"/>
          <w14:ligatures w14:val="none"/>
        </w:rPr>
      </w:pPr>
    </w:p>
    <w:p w14:paraId="17041A55" w14:textId="77777777" w:rsidR="000D15B5" w:rsidRDefault="000D15B5" w:rsidP="000D15B5">
      <w:pPr>
        <w:jc w:val="center"/>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 xml:space="preserve">GRADSKO VIJEĆE GRADA BAKRA </w:t>
      </w:r>
    </w:p>
    <w:p w14:paraId="5E26CEBF" w14:textId="77777777" w:rsidR="00B84EDF" w:rsidRDefault="00B84EDF" w:rsidP="000D15B5">
      <w:pPr>
        <w:jc w:val="center"/>
        <w:rPr>
          <w:rFonts w:ascii="Times New Roman" w:eastAsia="Calibri" w:hAnsi="Times New Roman" w:cs="Times New Roman"/>
          <w:kern w:val="0"/>
          <w14:ligatures w14:val="none"/>
        </w:rPr>
      </w:pPr>
    </w:p>
    <w:p w14:paraId="67D21CE9" w14:textId="77777777" w:rsidR="00B84EDF" w:rsidRPr="000D15B5" w:rsidRDefault="00B84EDF" w:rsidP="000D15B5">
      <w:pPr>
        <w:jc w:val="center"/>
        <w:rPr>
          <w:rFonts w:ascii="Times New Roman" w:eastAsia="Calibri" w:hAnsi="Times New Roman" w:cs="Times New Roman"/>
          <w:kern w:val="0"/>
          <w14:ligatures w14:val="none"/>
        </w:rPr>
      </w:pPr>
    </w:p>
    <w:p w14:paraId="1372E309" w14:textId="02ABFE6D" w:rsidR="000D15B5" w:rsidRPr="000D15B5" w:rsidRDefault="000D15B5" w:rsidP="000D15B5">
      <w:pPr>
        <w:ind w:left="4956" w:firstLine="708"/>
        <w:jc w:val="center"/>
        <w:rPr>
          <w:rFonts w:ascii="Times New Roman" w:eastAsia="Calibri" w:hAnsi="Times New Roman" w:cs="Times New Roman"/>
          <w:kern w:val="0"/>
          <w14:ligatures w14:val="none"/>
        </w:rPr>
      </w:pPr>
      <w:r w:rsidRPr="000D15B5">
        <w:rPr>
          <w:rFonts w:ascii="Times New Roman" w:eastAsia="Calibri" w:hAnsi="Times New Roman" w:cs="Times New Roman"/>
          <w:kern w:val="0"/>
          <w14:ligatures w14:val="none"/>
        </w:rPr>
        <w:t>Predsjednik Gradskog vijeća</w:t>
      </w:r>
      <w:r w:rsidR="00B84EDF">
        <w:rPr>
          <w:rFonts w:ascii="Times New Roman" w:eastAsia="Calibri" w:hAnsi="Times New Roman" w:cs="Times New Roman"/>
          <w:kern w:val="0"/>
          <w14:ligatures w14:val="none"/>
        </w:rPr>
        <w:t>:</w:t>
      </w:r>
    </w:p>
    <w:p w14:paraId="397C7912" w14:textId="77777777" w:rsidR="000D15B5" w:rsidRPr="000D15B5" w:rsidRDefault="000D15B5" w:rsidP="000D15B5">
      <w:pPr>
        <w:ind w:left="4956" w:firstLine="708"/>
        <w:jc w:val="center"/>
        <w:rPr>
          <w:rFonts w:ascii="Times New Roman" w:eastAsia="Calibri" w:hAnsi="Times New Roman" w:cs="Times New Roman"/>
          <w:kern w:val="0"/>
          <w14:ligatures w14:val="none"/>
        </w:rPr>
        <w:sectPr w:rsidR="000D15B5" w:rsidRPr="000D15B5" w:rsidSect="00F53929">
          <w:footerReference w:type="default" r:id="rId7"/>
          <w:pgSz w:w="11906" w:h="16838"/>
          <w:pgMar w:top="1418" w:right="1134" w:bottom="1134" w:left="1418" w:header="709" w:footer="709" w:gutter="0"/>
          <w:cols w:space="708"/>
          <w:docGrid w:linePitch="360"/>
        </w:sectPr>
      </w:pPr>
      <w:r w:rsidRPr="000D15B5">
        <w:rPr>
          <w:rFonts w:ascii="Times New Roman" w:eastAsia="Calibri" w:hAnsi="Times New Roman" w:cs="Times New Roman"/>
          <w:kern w:val="0"/>
          <w14:ligatures w14:val="none"/>
        </w:rPr>
        <w:t>Milan Rončević</w:t>
      </w:r>
    </w:p>
    <w:p w14:paraId="773D6A7C" w14:textId="4196813A" w:rsidR="000D15B5" w:rsidRPr="000D15B5" w:rsidRDefault="000D15B5" w:rsidP="000D15B5">
      <w:pPr>
        <w:jc w:val="both"/>
        <w:rPr>
          <w:rFonts w:ascii="Times New Roman" w:eastAsia="Calibri" w:hAnsi="Times New Roman" w:cs="Times New Roman"/>
          <w:b/>
          <w:color w:val="000000"/>
          <w:kern w:val="0"/>
          <w14:ligatures w14:val="none"/>
        </w:rPr>
      </w:pPr>
      <w:r w:rsidRPr="000D15B5">
        <w:rPr>
          <w:rFonts w:ascii="Times New Roman" w:eastAsia="Calibri" w:hAnsi="Times New Roman" w:cs="Times New Roman"/>
          <w:b/>
          <w:color w:val="000000"/>
          <w:kern w:val="0"/>
          <w14:ligatures w14:val="none"/>
        </w:rPr>
        <w:lastRenderedPageBreak/>
        <w:t xml:space="preserve">Tablica 1.  </w:t>
      </w:r>
      <w:r w:rsidRPr="000D15B5">
        <w:rPr>
          <w:rFonts w:ascii="Times New Roman" w:eastAsia="Calibri" w:hAnsi="Times New Roman" w:cs="Times New Roman"/>
          <w:b/>
          <w:bCs/>
          <w:kern w:val="0"/>
          <w14:ligatures w14:val="none"/>
        </w:rPr>
        <w:t>IZVOD IZ PRORAČUNA GRADA BAKRA ZA 202</w:t>
      </w:r>
      <w:r w:rsidR="00E82220" w:rsidRPr="00E82220">
        <w:rPr>
          <w:rFonts w:ascii="Times New Roman" w:eastAsia="Calibri" w:hAnsi="Times New Roman" w:cs="Times New Roman"/>
          <w:b/>
          <w:bCs/>
          <w:kern w:val="0"/>
          <w14:ligatures w14:val="none"/>
        </w:rPr>
        <w:t>3</w:t>
      </w:r>
      <w:r w:rsidRPr="000D15B5">
        <w:rPr>
          <w:rFonts w:ascii="Times New Roman" w:eastAsia="Calibri" w:hAnsi="Times New Roman" w:cs="Times New Roman"/>
          <w:b/>
          <w:bCs/>
          <w:kern w:val="0"/>
          <w14:ligatures w14:val="none"/>
        </w:rPr>
        <w:t>.GODINU</w:t>
      </w:r>
      <w:r w:rsidRPr="000D15B5">
        <w:rPr>
          <w:rFonts w:ascii="Times New Roman" w:eastAsia="Calibri" w:hAnsi="Times New Roman" w:cs="Times New Roman"/>
          <w:kern w:val="0"/>
          <w14:ligatures w14:val="none"/>
        </w:rPr>
        <w:t xml:space="preserve">  </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6523"/>
        <w:gridCol w:w="2552"/>
        <w:gridCol w:w="2268"/>
        <w:gridCol w:w="2090"/>
      </w:tblGrid>
      <w:tr w:rsidR="00E82220" w:rsidRPr="000D15B5" w14:paraId="552698B0" w14:textId="77777777" w:rsidTr="00E82220">
        <w:trPr>
          <w:trHeight w:val="339"/>
        </w:trPr>
        <w:tc>
          <w:tcPr>
            <w:tcW w:w="712" w:type="dxa"/>
            <w:shd w:val="clear" w:color="auto" w:fill="C2D69B"/>
          </w:tcPr>
          <w:p w14:paraId="0A2B0F63"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R/br</w:t>
            </w:r>
          </w:p>
        </w:tc>
        <w:tc>
          <w:tcPr>
            <w:tcW w:w="6523" w:type="dxa"/>
            <w:shd w:val="clear" w:color="auto" w:fill="C2D69B"/>
          </w:tcPr>
          <w:p w14:paraId="30F9F1A7"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Opis pozicije</w:t>
            </w:r>
          </w:p>
        </w:tc>
        <w:tc>
          <w:tcPr>
            <w:tcW w:w="2552" w:type="dxa"/>
            <w:shd w:val="clear" w:color="auto" w:fill="C2D69B"/>
          </w:tcPr>
          <w:p w14:paraId="7FB85F58" w14:textId="486A02D8"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Planirano za 202</w:t>
            </w:r>
            <w:r w:rsidR="00E82220">
              <w:rPr>
                <w:rFonts w:ascii="Times New Roman" w:eastAsia="Calibri" w:hAnsi="Times New Roman" w:cs="Times New Roman"/>
                <w:b/>
                <w:bCs/>
                <w:color w:val="000000"/>
                <w:kern w:val="0"/>
                <w14:ligatures w14:val="none"/>
              </w:rPr>
              <w:t>3</w:t>
            </w:r>
            <w:r w:rsidRPr="000D15B5">
              <w:rPr>
                <w:rFonts w:ascii="Times New Roman" w:eastAsia="Calibri" w:hAnsi="Times New Roman" w:cs="Times New Roman"/>
                <w:b/>
                <w:bCs/>
                <w:color w:val="000000"/>
                <w:kern w:val="0"/>
                <w14:ligatures w14:val="none"/>
              </w:rPr>
              <w:t>.godinu</w:t>
            </w:r>
          </w:p>
        </w:tc>
        <w:tc>
          <w:tcPr>
            <w:tcW w:w="2268" w:type="dxa"/>
            <w:shd w:val="clear" w:color="auto" w:fill="C2D69B"/>
          </w:tcPr>
          <w:p w14:paraId="64DC48EB" w14:textId="77777777" w:rsidR="00E82220"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 xml:space="preserve">Planirano za </w:t>
            </w:r>
          </w:p>
          <w:p w14:paraId="5F2E9E57" w14:textId="45C9AC1A"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202</w:t>
            </w:r>
            <w:r w:rsidR="00E82220">
              <w:rPr>
                <w:rFonts w:ascii="Times New Roman" w:eastAsia="Calibri" w:hAnsi="Times New Roman" w:cs="Times New Roman"/>
                <w:b/>
                <w:bCs/>
                <w:color w:val="000000"/>
                <w:kern w:val="0"/>
                <w14:ligatures w14:val="none"/>
              </w:rPr>
              <w:t>4</w:t>
            </w:r>
            <w:r w:rsidRPr="000D15B5">
              <w:rPr>
                <w:rFonts w:ascii="Times New Roman" w:eastAsia="Calibri" w:hAnsi="Times New Roman" w:cs="Times New Roman"/>
                <w:b/>
                <w:bCs/>
                <w:color w:val="000000"/>
                <w:kern w:val="0"/>
                <w14:ligatures w14:val="none"/>
              </w:rPr>
              <w:t>. godinu</w:t>
            </w:r>
          </w:p>
        </w:tc>
        <w:tc>
          <w:tcPr>
            <w:tcW w:w="2090" w:type="dxa"/>
            <w:shd w:val="clear" w:color="auto" w:fill="C2D69B"/>
          </w:tcPr>
          <w:p w14:paraId="2D0A464B" w14:textId="77777777" w:rsidR="00E82220"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 xml:space="preserve">Planirano za </w:t>
            </w:r>
          </w:p>
          <w:p w14:paraId="1A7D54B0" w14:textId="71E659A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202</w:t>
            </w:r>
            <w:r w:rsidR="00E82220">
              <w:rPr>
                <w:rFonts w:ascii="Times New Roman" w:eastAsia="Calibri" w:hAnsi="Times New Roman" w:cs="Times New Roman"/>
                <w:b/>
                <w:bCs/>
                <w:color w:val="000000"/>
                <w:kern w:val="0"/>
                <w14:ligatures w14:val="none"/>
              </w:rPr>
              <w:t>5</w:t>
            </w:r>
            <w:r w:rsidRPr="000D15B5">
              <w:rPr>
                <w:rFonts w:ascii="Times New Roman" w:eastAsia="Calibri" w:hAnsi="Times New Roman" w:cs="Times New Roman"/>
                <w:b/>
                <w:bCs/>
                <w:color w:val="000000"/>
                <w:kern w:val="0"/>
                <w14:ligatures w14:val="none"/>
              </w:rPr>
              <w:t>. godinu</w:t>
            </w:r>
          </w:p>
        </w:tc>
      </w:tr>
      <w:tr w:rsidR="00E82220" w:rsidRPr="000D15B5" w14:paraId="2610B43A" w14:textId="77777777" w:rsidTr="00E82220">
        <w:trPr>
          <w:trHeight w:val="399"/>
        </w:trPr>
        <w:tc>
          <w:tcPr>
            <w:tcW w:w="712" w:type="dxa"/>
          </w:tcPr>
          <w:p w14:paraId="44BC6CFB"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1.</w:t>
            </w:r>
          </w:p>
        </w:tc>
        <w:tc>
          <w:tcPr>
            <w:tcW w:w="6523" w:type="dxa"/>
          </w:tcPr>
          <w:p w14:paraId="0BADB93F"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Operativna snaga</w:t>
            </w:r>
          </w:p>
        </w:tc>
        <w:tc>
          <w:tcPr>
            <w:tcW w:w="2552" w:type="dxa"/>
          </w:tcPr>
          <w:p w14:paraId="22A8541F" w14:textId="77777777" w:rsidR="000D15B5" w:rsidRPr="000D15B5" w:rsidRDefault="000D15B5" w:rsidP="00E82220">
            <w:pPr>
              <w:spacing w:after="0" w:line="240" w:lineRule="auto"/>
              <w:jc w:val="right"/>
              <w:rPr>
                <w:rFonts w:ascii="Times New Roman" w:eastAsia="Calibri" w:hAnsi="Times New Roman" w:cs="Times New Roman"/>
                <w:b/>
                <w:bCs/>
                <w:color w:val="000000"/>
                <w:kern w:val="0"/>
                <w14:ligatures w14:val="none"/>
              </w:rPr>
            </w:pPr>
          </w:p>
        </w:tc>
        <w:tc>
          <w:tcPr>
            <w:tcW w:w="2268" w:type="dxa"/>
          </w:tcPr>
          <w:p w14:paraId="2EAFDF83" w14:textId="77777777" w:rsidR="000D15B5" w:rsidRPr="000D15B5" w:rsidRDefault="000D15B5" w:rsidP="00E82220">
            <w:pPr>
              <w:spacing w:after="0" w:line="240" w:lineRule="auto"/>
              <w:jc w:val="right"/>
              <w:rPr>
                <w:rFonts w:ascii="Times New Roman" w:eastAsia="Calibri" w:hAnsi="Times New Roman" w:cs="Times New Roman"/>
                <w:b/>
                <w:bCs/>
                <w:color w:val="000000"/>
                <w:kern w:val="0"/>
                <w14:ligatures w14:val="none"/>
              </w:rPr>
            </w:pPr>
          </w:p>
        </w:tc>
        <w:tc>
          <w:tcPr>
            <w:tcW w:w="2090" w:type="dxa"/>
          </w:tcPr>
          <w:p w14:paraId="2C1E6B8C"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p>
        </w:tc>
      </w:tr>
      <w:tr w:rsidR="00E82220" w:rsidRPr="000D15B5" w14:paraId="530645CE" w14:textId="77777777" w:rsidTr="00E82220">
        <w:trPr>
          <w:trHeight w:val="231"/>
        </w:trPr>
        <w:tc>
          <w:tcPr>
            <w:tcW w:w="712" w:type="dxa"/>
          </w:tcPr>
          <w:p w14:paraId="69DECACB"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1.2.</w:t>
            </w:r>
          </w:p>
        </w:tc>
        <w:tc>
          <w:tcPr>
            <w:tcW w:w="6523" w:type="dxa"/>
          </w:tcPr>
          <w:p w14:paraId="2316B0A7" w14:textId="1D31E49C" w:rsidR="000D15B5" w:rsidRPr="000D15B5" w:rsidRDefault="00E82220"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VATROGASNA ZAJEDNICA GRADA BAKRA I JVP RIJEKA</w:t>
            </w:r>
          </w:p>
        </w:tc>
        <w:tc>
          <w:tcPr>
            <w:tcW w:w="2552" w:type="dxa"/>
          </w:tcPr>
          <w:p w14:paraId="3883C784" w14:textId="77777777" w:rsidR="000D15B5" w:rsidRPr="000D15B5" w:rsidRDefault="000D15B5" w:rsidP="00E82220">
            <w:pPr>
              <w:spacing w:after="0" w:line="240" w:lineRule="auto"/>
              <w:jc w:val="right"/>
              <w:rPr>
                <w:rFonts w:ascii="Times New Roman" w:eastAsia="Calibri" w:hAnsi="Times New Roman" w:cs="Times New Roman"/>
                <w:b/>
                <w:bCs/>
                <w:color w:val="000000"/>
                <w:kern w:val="0"/>
                <w14:ligatures w14:val="none"/>
              </w:rPr>
            </w:pPr>
          </w:p>
        </w:tc>
        <w:tc>
          <w:tcPr>
            <w:tcW w:w="2268" w:type="dxa"/>
          </w:tcPr>
          <w:p w14:paraId="3289EC6B" w14:textId="77777777" w:rsidR="000D15B5" w:rsidRPr="000D15B5" w:rsidRDefault="000D15B5" w:rsidP="00E82220">
            <w:pPr>
              <w:spacing w:after="0" w:line="240" w:lineRule="auto"/>
              <w:jc w:val="right"/>
              <w:rPr>
                <w:rFonts w:ascii="Times New Roman" w:eastAsia="Calibri" w:hAnsi="Times New Roman" w:cs="Times New Roman"/>
                <w:b/>
                <w:bCs/>
                <w:color w:val="000000"/>
                <w:kern w:val="0"/>
                <w14:ligatures w14:val="none"/>
              </w:rPr>
            </w:pPr>
          </w:p>
        </w:tc>
        <w:tc>
          <w:tcPr>
            <w:tcW w:w="2090" w:type="dxa"/>
          </w:tcPr>
          <w:p w14:paraId="703F9A10"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p>
        </w:tc>
      </w:tr>
      <w:tr w:rsidR="00E82220" w:rsidRPr="000D15B5" w14:paraId="04BD7D6D" w14:textId="77777777" w:rsidTr="00E82220">
        <w:trPr>
          <w:trHeight w:val="231"/>
        </w:trPr>
        <w:tc>
          <w:tcPr>
            <w:tcW w:w="712" w:type="dxa"/>
          </w:tcPr>
          <w:p w14:paraId="32B0E28D"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1.2.1.</w:t>
            </w:r>
          </w:p>
        </w:tc>
        <w:tc>
          <w:tcPr>
            <w:tcW w:w="6523" w:type="dxa"/>
          </w:tcPr>
          <w:p w14:paraId="46F01895"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JVP Rijeka</w:t>
            </w:r>
          </w:p>
        </w:tc>
        <w:tc>
          <w:tcPr>
            <w:tcW w:w="2552" w:type="dxa"/>
          </w:tcPr>
          <w:p w14:paraId="0DBF574D" w14:textId="081127D0" w:rsidR="000D15B5" w:rsidRPr="000D15B5" w:rsidRDefault="00DD2022"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73.163,00 EUR</w:t>
            </w:r>
          </w:p>
        </w:tc>
        <w:tc>
          <w:tcPr>
            <w:tcW w:w="2268" w:type="dxa"/>
          </w:tcPr>
          <w:p w14:paraId="0084DE72" w14:textId="0FDE9B6D"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76.850,00 EUR  </w:t>
            </w:r>
          </w:p>
        </w:tc>
        <w:tc>
          <w:tcPr>
            <w:tcW w:w="2090" w:type="dxa"/>
          </w:tcPr>
          <w:p w14:paraId="04567B1B" w14:textId="78BCED3B"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80.700,00 EUR</w:t>
            </w:r>
          </w:p>
        </w:tc>
      </w:tr>
      <w:tr w:rsidR="00E82220" w:rsidRPr="000D15B5" w14:paraId="1F3FFB4A" w14:textId="77777777" w:rsidTr="00E82220">
        <w:trPr>
          <w:trHeight w:val="326"/>
        </w:trPr>
        <w:tc>
          <w:tcPr>
            <w:tcW w:w="712" w:type="dxa"/>
          </w:tcPr>
          <w:p w14:paraId="74816990"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1.2.2.</w:t>
            </w:r>
          </w:p>
        </w:tc>
        <w:tc>
          <w:tcPr>
            <w:tcW w:w="6523" w:type="dxa"/>
          </w:tcPr>
          <w:p w14:paraId="23BBA543"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VZ Grada Bakra</w:t>
            </w:r>
          </w:p>
        </w:tc>
        <w:tc>
          <w:tcPr>
            <w:tcW w:w="2552" w:type="dxa"/>
          </w:tcPr>
          <w:p w14:paraId="70BFCB96" w14:textId="28E12AD5" w:rsidR="000D15B5" w:rsidRPr="000D15B5" w:rsidRDefault="00DD2022"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92.837,00 EUR</w:t>
            </w:r>
          </w:p>
        </w:tc>
        <w:tc>
          <w:tcPr>
            <w:tcW w:w="2268" w:type="dxa"/>
          </w:tcPr>
          <w:p w14:paraId="08F227F1" w14:textId="6677E0A2"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93.150,00 EUR</w:t>
            </w:r>
          </w:p>
        </w:tc>
        <w:tc>
          <w:tcPr>
            <w:tcW w:w="2090" w:type="dxa"/>
          </w:tcPr>
          <w:p w14:paraId="4CF2F223" w14:textId="4BC22419"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93.300,00 EUR</w:t>
            </w:r>
          </w:p>
        </w:tc>
      </w:tr>
      <w:tr w:rsidR="00E82220" w:rsidRPr="000D15B5" w14:paraId="141598E0" w14:textId="77777777" w:rsidTr="00E82220">
        <w:trPr>
          <w:trHeight w:val="244"/>
        </w:trPr>
        <w:tc>
          <w:tcPr>
            <w:tcW w:w="712" w:type="dxa"/>
          </w:tcPr>
          <w:p w14:paraId="7497FFCD"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1.2.3.</w:t>
            </w:r>
          </w:p>
        </w:tc>
        <w:tc>
          <w:tcPr>
            <w:tcW w:w="6523" w:type="dxa"/>
          </w:tcPr>
          <w:p w14:paraId="063D44FA"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Troškovi PP sezone</w:t>
            </w:r>
          </w:p>
        </w:tc>
        <w:tc>
          <w:tcPr>
            <w:tcW w:w="2552" w:type="dxa"/>
          </w:tcPr>
          <w:p w14:paraId="778BD4B4" w14:textId="26E85220" w:rsidR="000D15B5" w:rsidRPr="000D15B5" w:rsidRDefault="00DD2022"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 EUR</w:t>
            </w:r>
          </w:p>
        </w:tc>
        <w:tc>
          <w:tcPr>
            <w:tcW w:w="2268" w:type="dxa"/>
          </w:tcPr>
          <w:p w14:paraId="4A6BEBD6" w14:textId="3549B7B2"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 EUR</w:t>
            </w:r>
          </w:p>
        </w:tc>
        <w:tc>
          <w:tcPr>
            <w:tcW w:w="2090" w:type="dxa"/>
          </w:tcPr>
          <w:p w14:paraId="294340B1" w14:textId="315AA45C"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 EUR</w:t>
            </w:r>
          </w:p>
        </w:tc>
      </w:tr>
      <w:tr w:rsidR="00E82220" w:rsidRPr="000D15B5" w14:paraId="622A86AB" w14:textId="77777777" w:rsidTr="00E82220">
        <w:trPr>
          <w:trHeight w:val="231"/>
        </w:trPr>
        <w:tc>
          <w:tcPr>
            <w:tcW w:w="712" w:type="dxa"/>
          </w:tcPr>
          <w:p w14:paraId="1B96834C"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1.3.</w:t>
            </w:r>
          </w:p>
        </w:tc>
        <w:tc>
          <w:tcPr>
            <w:tcW w:w="6523" w:type="dxa"/>
          </w:tcPr>
          <w:p w14:paraId="7837BDBE"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Civilna zaštita</w:t>
            </w:r>
          </w:p>
        </w:tc>
        <w:tc>
          <w:tcPr>
            <w:tcW w:w="2552" w:type="dxa"/>
          </w:tcPr>
          <w:p w14:paraId="0D7718A3" w14:textId="1394B4B4" w:rsidR="000D15B5" w:rsidRPr="000D15B5" w:rsidRDefault="00DD2022"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8.500,00 EUR</w:t>
            </w:r>
          </w:p>
        </w:tc>
        <w:tc>
          <w:tcPr>
            <w:tcW w:w="2268" w:type="dxa"/>
          </w:tcPr>
          <w:p w14:paraId="2CF8ED5F" w14:textId="1F4AC2C1"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8.500,00 EUR</w:t>
            </w:r>
          </w:p>
        </w:tc>
        <w:tc>
          <w:tcPr>
            <w:tcW w:w="2090" w:type="dxa"/>
          </w:tcPr>
          <w:p w14:paraId="64B72C47" w14:textId="7006C3C0"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8.500,00 EUR</w:t>
            </w:r>
          </w:p>
        </w:tc>
      </w:tr>
      <w:tr w:rsidR="00E82220" w:rsidRPr="000D15B5" w14:paraId="361123F1" w14:textId="77777777" w:rsidTr="00E82220">
        <w:trPr>
          <w:trHeight w:val="203"/>
        </w:trPr>
        <w:tc>
          <w:tcPr>
            <w:tcW w:w="712" w:type="dxa"/>
          </w:tcPr>
          <w:p w14:paraId="147D3706"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p>
        </w:tc>
        <w:tc>
          <w:tcPr>
            <w:tcW w:w="6523" w:type="dxa"/>
            <w:shd w:val="clear" w:color="auto" w:fill="F2DBDB"/>
          </w:tcPr>
          <w:p w14:paraId="22B4A00C"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U K U P N O</w:t>
            </w:r>
          </w:p>
        </w:tc>
        <w:tc>
          <w:tcPr>
            <w:tcW w:w="2552" w:type="dxa"/>
            <w:shd w:val="clear" w:color="auto" w:fill="F2DBDB"/>
          </w:tcPr>
          <w:p w14:paraId="066CAF0D" w14:textId="2E8C77BE" w:rsidR="000D15B5" w:rsidRPr="000D15B5" w:rsidRDefault="00E82220"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181.500,00 </w:t>
            </w:r>
            <w:r w:rsidR="00DD2022">
              <w:rPr>
                <w:rFonts w:ascii="Times New Roman" w:eastAsia="Calibri" w:hAnsi="Times New Roman" w:cs="Times New Roman"/>
                <w:b/>
                <w:bCs/>
                <w:color w:val="000000"/>
                <w:kern w:val="0"/>
                <w14:ligatures w14:val="none"/>
              </w:rPr>
              <w:t>EUR</w:t>
            </w:r>
          </w:p>
        </w:tc>
        <w:tc>
          <w:tcPr>
            <w:tcW w:w="2268" w:type="dxa"/>
            <w:shd w:val="clear" w:color="auto" w:fill="F2DBDB"/>
          </w:tcPr>
          <w:p w14:paraId="12842C2A" w14:textId="1E06C38F" w:rsidR="000D15B5" w:rsidRPr="000D15B5" w:rsidRDefault="0002734C"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185.500,00 EUR</w:t>
            </w:r>
          </w:p>
        </w:tc>
        <w:tc>
          <w:tcPr>
            <w:tcW w:w="2090" w:type="dxa"/>
            <w:shd w:val="clear" w:color="auto" w:fill="F2DBDB"/>
          </w:tcPr>
          <w:p w14:paraId="739F01B3" w14:textId="3727ED14" w:rsidR="000D15B5" w:rsidRPr="000D15B5" w:rsidRDefault="0002734C" w:rsidP="000D15B5">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189.500,00 EUR</w:t>
            </w:r>
          </w:p>
        </w:tc>
      </w:tr>
      <w:tr w:rsidR="00E82220" w:rsidRPr="000D15B5" w14:paraId="5AB94179" w14:textId="77777777" w:rsidTr="00E82220">
        <w:trPr>
          <w:trHeight w:val="217"/>
        </w:trPr>
        <w:tc>
          <w:tcPr>
            <w:tcW w:w="712" w:type="dxa"/>
          </w:tcPr>
          <w:p w14:paraId="4A9CAE64"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2.</w:t>
            </w:r>
          </w:p>
        </w:tc>
        <w:tc>
          <w:tcPr>
            <w:tcW w:w="6523" w:type="dxa"/>
          </w:tcPr>
          <w:p w14:paraId="77DB03FF" w14:textId="153107A5"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GGSS, HCK,   PRAVNE OSOBE I UDRUGE</w:t>
            </w:r>
          </w:p>
        </w:tc>
        <w:tc>
          <w:tcPr>
            <w:tcW w:w="2552" w:type="dxa"/>
          </w:tcPr>
          <w:p w14:paraId="28354D64" w14:textId="77777777" w:rsidR="000D15B5" w:rsidRPr="000D15B5" w:rsidRDefault="000D15B5" w:rsidP="00E82220">
            <w:pPr>
              <w:spacing w:after="0" w:line="240" w:lineRule="auto"/>
              <w:jc w:val="right"/>
              <w:rPr>
                <w:rFonts w:ascii="Times New Roman" w:eastAsia="Calibri" w:hAnsi="Times New Roman" w:cs="Times New Roman"/>
                <w:color w:val="000000"/>
                <w:kern w:val="0"/>
                <w14:ligatures w14:val="none"/>
              </w:rPr>
            </w:pPr>
          </w:p>
        </w:tc>
        <w:tc>
          <w:tcPr>
            <w:tcW w:w="2268" w:type="dxa"/>
          </w:tcPr>
          <w:p w14:paraId="1FE6C3A1" w14:textId="77777777" w:rsidR="000D15B5" w:rsidRPr="000D15B5" w:rsidRDefault="000D15B5" w:rsidP="00E82220">
            <w:pPr>
              <w:spacing w:after="0" w:line="240" w:lineRule="auto"/>
              <w:jc w:val="right"/>
              <w:rPr>
                <w:rFonts w:ascii="Times New Roman" w:eastAsia="Calibri" w:hAnsi="Times New Roman" w:cs="Times New Roman"/>
                <w:color w:val="000000"/>
                <w:kern w:val="0"/>
                <w14:ligatures w14:val="none"/>
              </w:rPr>
            </w:pPr>
          </w:p>
        </w:tc>
        <w:tc>
          <w:tcPr>
            <w:tcW w:w="2090" w:type="dxa"/>
          </w:tcPr>
          <w:p w14:paraId="72EBCA35" w14:textId="77777777" w:rsidR="000D15B5" w:rsidRPr="000D15B5" w:rsidRDefault="000D15B5" w:rsidP="000D15B5">
            <w:pPr>
              <w:spacing w:after="0" w:line="240" w:lineRule="auto"/>
              <w:jc w:val="right"/>
              <w:rPr>
                <w:rFonts w:ascii="Times New Roman" w:eastAsia="Calibri" w:hAnsi="Times New Roman" w:cs="Times New Roman"/>
                <w:color w:val="000000"/>
                <w:kern w:val="0"/>
                <w14:ligatures w14:val="none"/>
              </w:rPr>
            </w:pPr>
          </w:p>
        </w:tc>
      </w:tr>
      <w:tr w:rsidR="00E82220" w:rsidRPr="000D15B5" w14:paraId="18766803" w14:textId="77777777" w:rsidTr="00E82220">
        <w:trPr>
          <w:trHeight w:val="135"/>
        </w:trPr>
        <w:tc>
          <w:tcPr>
            <w:tcW w:w="712" w:type="dxa"/>
          </w:tcPr>
          <w:p w14:paraId="1011A04B"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2.1.</w:t>
            </w:r>
          </w:p>
        </w:tc>
        <w:tc>
          <w:tcPr>
            <w:tcW w:w="6523" w:type="dxa"/>
          </w:tcPr>
          <w:p w14:paraId="0F3F0EDA"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HGSS Stanica Rijeka</w:t>
            </w:r>
          </w:p>
        </w:tc>
        <w:tc>
          <w:tcPr>
            <w:tcW w:w="2552" w:type="dxa"/>
          </w:tcPr>
          <w:p w14:paraId="01297E1E" w14:textId="0374802A" w:rsidR="000D15B5" w:rsidRPr="000D15B5" w:rsidRDefault="00DD2022"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2.700,00 EUR</w:t>
            </w:r>
          </w:p>
        </w:tc>
        <w:tc>
          <w:tcPr>
            <w:tcW w:w="2268" w:type="dxa"/>
          </w:tcPr>
          <w:p w14:paraId="2FD7EBDD" w14:textId="3FB7679A"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2.700,00 EUR</w:t>
            </w:r>
          </w:p>
        </w:tc>
        <w:tc>
          <w:tcPr>
            <w:tcW w:w="2090" w:type="dxa"/>
          </w:tcPr>
          <w:p w14:paraId="09804226" w14:textId="215648A3"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2.700,00 EUR</w:t>
            </w:r>
          </w:p>
        </w:tc>
      </w:tr>
      <w:tr w:rsidR="00E82220" w:rsidRPr="000D15B5" w14:paraId="2027B835" w14:textId="77777777" w:rsidTr="00E82220">
        <w:trPr>
          <w:trHeight w:val="244"/>
        </w:trPr>
        <w:tc>
          <w:tcPr>
            <w:tcW w:w="712" w:type="dxa"/>
          </w:tcPr>
          <w:p w14:paraId="1180FFC4"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2.2.</w:t>
            </w:r>
          </w:p>
        </w:tc>
        <w:tc>
          <w:tcPr>
            <w:tcW w:w="6523" w:type="dxa"/>
          </w:tcPr>
          <w:p w14:paraId="1CE0B4AB"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Hrvatski Crveni križ</w:t>
            </w:r>
          </w:p>
        </w:tc>
        <w:tc>
          <w:tcPr>
            <w:tcW w:w="2552" w:type="dxa"/>
          </w:tcPr>
          <w:p w14:paraId="737FD7A0" w14:textId="1BED8C28" w:rsidR="000D15B5" w:rsidRPr="000D15B5" w:rsidRDefault="00DD2022"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36.000,00 EUR</w:t>
            </w:r>
          </w:p>
        </w:tc>
        <w:tc>
          <w:tcPr>
            <w:tcW w:w="2268" w:type="dxa"/>
          </w:tcPr>
          <w:p w14:paraId="0A8012F8" w14:textId="594A723D"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 EUR</w:t>
            </w:r>
          </w:p>
        </w:tc>
        <w:tc>
          <w:tcPr>
            <w:tcW w:w="2090" w:type="dxa"/>
          </w:tcPr>
          <w:p w14:paraId="6E647D4C" w14:textId="072AE315"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 EUR</w:t>
            </w:r>
          </w:p>
        </w:tc>
      </w:tr>
      <w:tr w:rsidR="00E82220" w:rsidRPr="000D15B5" w14:paraId="16E49E16" w14:textId="77777777" w:rsidTr="00E82220">
        <w:trPr>
          <w:trHeight w:val="177"/>
        </w:trPr>
        <w:tc>
          <w:tcPr>
            <w:tcW w:w="712" w:type="dxa"/>
          </w:tcPr>
          <w:p w14:paraId="2ED29CCD" w14:textId="77777777"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2.3.</w:t>
            </w:r>
          </w:p>
        </w:tc>
        <w:tc>
          <w:tcPr>
            <w:tcW w:w="6523" w:type="dxa"/>
          </w:tcPr>
          <w:p w14:paraId="60D62C41" w14:textId="5D2FCC8D" w:rsidR="000D15B5" w:rsidRPr="000D15B5" w:rsidRDefault="000D15B5" w:rsidP="000D15B5">
            <w:pPr>
              <w:spacing w:after="0" w:line="240" w:lineRule="auto"/>
              <w:jc w:val="center"/>
              <w:rPr>
                <w:rFonts w:ascii="Times New Roman" w:eastAsia="Calibri" w:hAnsi="Times New Roman" w:cs="Times New Roman"/>
                <w:color w:val="000000"/>
                <w:kern w:val="0"/>
                <w14:ligatures w14:val="none"/>
              </w:rPr>
            </w:pPr>
            <w:r w:rsidRPr="000D15B5">
              <w:rPr>
                <w:rFonts w:ascii="Times New Roman" w:eastAsia="Calibri" w:hAnsi="Times New Roman" w:cs="Times New Roman"/>
                <w:color w:val="000000"/>
                <w:kern w:val="0"/>
                <w14:ligatures w14:val="none"/>
              </w:rPr>
              <w:t>Udruge Grada</w:t>
            </w:r>
            <w:r w:rsidR="00DD2022">
              <w:rPr>
                <w:rFonts w:ascii="Times New Roman" w:eastAsia="Calibri" w:hAnsi="Times New Roman" w:cs="Times New Roman"/>
                <w:color w:val="000000"/>
                <w:kern w:val="0"/>
                <w14:ligatures w14:val="none"/>
              </w:rPr>
              <w:t xml:space="preserve"> – Lovačka društva</w:t>
            </w:r>
          </w:p>
        </w:tc>
        <w:tc>
          <w:tcPr>
            <w:tcW w:w="2552" w:type="dxa"/>
          </w:tcPr>
          <w:p w14:paraId="136C93E8" w14:textId="4DAF2D6A" w:rsidR="000D15B5" w:rsidRPr="000D15B5" w:rsidRDefault="00E82220"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w:t>
            </w:r>
            <w:r w:rsidR="000D15B5" w:rsidRPr="000D15B5">
              <w:rPr>
                <w:rFonts w:ascii="Times New Roman" w:eastAsia="Calibri" w:hAnsi="Times New Roman" w:cs="Times New Roman"/>
                <w:color w:val="000000"/>
                <w:kern w:val="0"/>
                <w14:ligatures w14:val="none"/>
              </w:rPr>
              <w:t>.000,00</w:t>
            </w:r>
            <w:r>
              <w:rPr>
                <w:rFonts w:ascii="Times New Roman" w:eastAsia="Calibri" w:hAnsi="Times New Roman" w:cs="Times New Roman"/>
                <w:color w:val="000000"/>
                <w:kern w:val="0"/>
                <w14:ligatures w14:val="none"/>
              </w:rPr>
              <w:t xml:space="preserve"> EUR</w:t>
            </w:r>
          </w:p>
        </w:tc>
        <w:tc>
          <w:tcPr>
            <w:tcW w:w="2268" w:type="dxa"/>
          </w:tcPr>
          <w:p w14:paraId="4772DA09" w14:textId="0BD5EA43" w:rsidR="000D15B5"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8.000,00 EUR</w:t>
            </w:r>
          </w:p>
        </w:tc>
        <w:tc>
          <w:tcPr>
            <w:tcW w:w="2090" w:type="dxa"/>
          </w:tcPr>
          <w:p w14:paraId="1C23724C" w14:textId="7E06198D" w:rsidR="000D15B5"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8.000,00 EUR</w:t>
            </w:r>
          </w:p>
        </w:tc>
      </w:tr>
      <w:tr w:rsidR="00E82220" w:rsidRPr="000D15B5" w14:paraId="28186910" w14:textId="77777777" w:rsidTr="00E82220">
        <w:trPr>
          <w:trHeight w:val="90"/>
        </w:trPr>
        <w:tc>
          <w:tcPr>
            <w:tcW w:w="712" w:type="dxa"/>
          </w:tcPr>
          <w:p w14:paraId="5B91689D"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p>
        </w:tc>
        <w:tc>
          <w:tcPr>
            <w:tcW w:w="6523" w:type="dxa"/>
            <w:shd w:val="clear" w:color="auto" w:fill="F2DBDB"/>
          </w:tcPr>
          <w:p w14:paraId="746738D5"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U K U P N O</w:t>
            </w:r>
          </w:p>
        </w:tc>
        <w:tc>
          <w:tcPr>
            <w:tcW w:w="2552" w:type="dxa"/>
            <w:shd w:val="clear" w:color="auto" w:fill="F2DBDB"/>
          </w:tcPr>
          <w:p w14:paraId="36FC2F80" w14:textId="56EFFEC7" w:rsidR="000D15B5" w:rsidRPr="000D15B5" w:rsidRDefault="00E82220"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46.700,00 EUR</w:t>
            </w:r>
          </w:p>
        </w:tc>
        <w:tc>
          <w:tcPr>
            <w:tcW w:w="2268" w:type="dxa"/>
            <w:shd w:val="clear" w:color="auto" w:fill="F2DBDB"/>
          </w:tcPr>
          <w:p w14:paraId="03B71F8A" w14:textId="33BD6BAE" w:rsidR="000D15B5" w:rsidRPr="000D15B5" w:rsidRDefault="0002734C"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30.700,00 EUR</w:t>
            </w:r>
          </w:p>
        </w:tc>
        <w:tc>
          <w:tcPr>
            <w:tcW w:w="2090" w:type="dxa"/>
            <w:shd w:val="clear" w:color="auto" w:fill="F2DBDB"/>
          </w:tcPr>
          <w:p w14:paraId="2341A30A" w14:textId="70D3E991" w:rsidR="000D15B5" w:rsidRPr="000D15B5" w:rsidRDefault="0002734C" w:rsidP="000D15B5">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30.700.00 EUR</w:t>
            </w:r>
          </w:p>
        </w:tc>
      </w:tr>
      <w:tr w:rsidR="00E82220" w:rsidRPr="000D15B5" w14:paraId="21D5A2D2" w14:textId="77777777" w:rsidTr="00E82220">
        <w:trPr>
          <w:trHeight w:val="149"/>
        </w:trPr>
        <w:tc>
          <w:tcPr>
            <w:tcW w:w="712" w:type="dxa"/>
          </w:tcPr>
          <w:p w14:paraId="4B8347A7"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3.</w:t>
            </w:r>
          </w:p>
        </w:tc>
        <w:tc>
          <w:tcPr>
            <w:tcW w:w="6523" w:type="dxa"/>
          </w:tcPr>
          <w:p w14:paraId="0660BE65" w14:textId="06946DEB" w:rsidR="000D15B5" w:rsidRPr="000D15B5" w:rsidRDefault="00E82220" w:rsidP="00E82220">
            <w:pPr>
              <w:spacing w:after="0" w:line="240" w:lineRule="auto"/>
              <w:jc w:val="center"/>
              <w:rPr>
                <w:rFonts w:ascii="Times New Roman" w:eastAsia="Calibri" w:hAnsi="Times New Roman" w:cs="Times New Roman"/>
                <w:b/>
                <w:bCs/>
                <w:color w:val="000000"/>
                <w:kern w:val="0"/>
                <w14:ligatures w14:val="none"/>
              </w:rPr>
            </w:pPr>
            <w:r w:rsidRPr="00E82220">
              <w:rPr>
                <w:rFonts w:ascii="Times New Roman" w:eastAsia="Calibri" w:hAnsi="Times New Roman" w:cs="Times New Roman"/>
                <w:b/>
                <w:bCs/>
                <w:color w:val="000000"/>
                <w:kern w:val="0"/>
                <w14:ligatures w14:val="none"/>
              </w:rPr>
              <w:t>OSTALI TROŠKOVI U SUSTAVU CZ I VATROGASTVU</w:t>
            </w:r>
          </w:p>
        </w:tc>
        <w:tc>
          <w:tcPr>
            <w:tcW w:w="2552" w:type="dxa"/>
          </w:tcPr>
          <w:p w14:paraId="4874CB4F" w14:textId="206A322F" w:rsidR="000D15B5" w:rsidRPr="000D15B5" w:rsidRDefault="000D15B5" w:rsidP="00E82220">
            <w:pPr>
              <w:spacing w:after="0" w:line="240" w:lineRule="auto"/>
              <w:jc w:val="right"/>
              <w:rPr>
                <w:rFonts w:ascii="Times New Roman" w:eastAsia="Calibri" w:hAnsi="Times New Roman" w:cs="Times New Roman"/>
                <w:color w:val="000000"/>
                <w:kern w:val="0"/>
                <w14:ligatures w14:val="none"/>
              </w:rPr>
            </w:pPr>
          </w:p>
        </w:tc>
        <w:tc>
          <w:tcPr>
            <w:tcW w:w="2268" w:type="dxa"/>
          </w:tcPr>
          <w:p w14:paraId="43A86C64" w14:textId="777A78AE" w:rsidR="000D15B5" w:rsidRPr="000D15B5" w:rsidRDefault="000D15B5" w:rsidP="00E82220">
            <w:pPr>
              <w:spacing w:after="0" w:line="240" w:lineRule="auto"/>
              <w:jc w:val="right"/>
              <w:rPr>
                <w:rFonts w:ascii="Times New Roman" w:eastAsia="Calibri" w:hAnsi="Times New Roman" w:cs="Times New Roman"/>
                <w:color w:val="000000"/>
                <w:kern w:val="0"/>
                <w14:ligatures w14:val="none"/>
              </w:rPr>
            </w:pPr>
          </w:p>
        </w:tc>
        <w:tc>
          <w:tcPr>
            <w:tcW w:w="2090" w:type="dxa"/>
          </w:tcPr>
          <w:p w14:paraId="2F53183D" w14:textId="6AE0ACCF" w:rsidR="000D15B5" w:rsidRPr="000D15B5" w:rsidRDefault="000D15B5" w:rsidP="000D15B5">
            <w:pPr>
              <w:spacing w:after="0" w:line="240" w:lineRule="auto"/>
              <w:jc w:val="right"/>
              <w:rPr>
                <w:rFonts w:ascii="Times New Roman" w:eastAsia="Calibri" w:hAnsi="Times New Roman" w:cs="Times New Roman"/>
                <w:color w:val="000000"/>
                <w:kern w:val="0"/>
                <w14:ligatures w14:val="none"/>
              </w:rPr>
            </w:pPr>
          </w:p>
        </w:tc>
      </w:tr>
      <w:tr w:rsidR="00E82220" w:rsidRPr="000D15B5" w14:paraId="02E52BE6" w14:textId="77777777" w:rsidTr="00E82220">
        <w:trPr>
          <w:trHeight w:val="149"/>
        </w:trPr>
        <w:tc>
          <w:tcPr>
            <w:tcW w:w="712" w:type="dxa"/>
          </w:tcPr>
          <w:p w14:paraId="663CD292" w14:textId="167B870E" w:rsidR="00E82220" w:rsidRPr="00E82220" w:rsidRDefault="00E82220" w:rsidP="000D15B5">
            <w:pPr>
              <w:spacing w:after="0" w:line="240" w:lineRule="auto"/>
              <w:jc w:val="center"/>
              <w:rPr>
                <w:rFonts w:ascii="Times New Roman" w:eastAsia="Calibri" w:hAnsi="Times New Roman" w:cs="Times New Roman"/>
                <w:color w:val="000000"/>
                <w:kern w:val="0"/>
                <w14:ligatures w14:val="none"/>
              </w:rPr>
            </w:pPr>
            <w:r w:rsidRPr="00E82220">
              <w:rPr>
                <w:rFonts w:ascii="Times New Roman" w:eastAsia="Calibri" w:hAnsi="Times New Roman" w:cs="Times New Roman"/>
                <w:color w:val="000000"/>
                <w:kern w:val="0"/>
                <w14:ligatures w14:val="none"/>
              </w:rPr>
              <w:t>3.1.</w:t>
            </w:r>
          </w:p>
        </w:tc>
        <w:tc>
          <w:tcPr>
            <w:tcW w:w="6523" w:type="dxa"/>
          </w:tcPr>
          <w:p w14:paraId="466712D1" w14:textId="4CDBFED9" w:rsidR="00E82220" w:rsidRPr="00E82220" w:rsidRDefault="00E82220" w:rsidP="00E82220">
            <w:pPr>
              <w:spacing w:after="0" w:line="240" w:lineRule="auto"/>
              <w:jc w:val="center"/>
              <w:rPr>
                <w:rFonts w:ascii="Times New Roman" w:eastAsia="Calibri" w:hAnsi="Times New Roman" w:cs="Times New Roman"/>
                <w:color w:val="000000"/>
                <w:kern w:val="0"/>
                <w14:ligatures w14:val="none"/>
              </w:rPr>
            </w:pPr>
            <w:r w:rsidRPr="00E82220">
              <w:rPr>
                <w:rFonts w:ascii="Times New Roman" w:eastAsia="Calibri" w:hAnsi="Times New Roman" w:cs="Times New Roman"/>
                <w:color w:val="000000"/>
                <w:kern w:val="0"/>
                <w14:ligatures w14:val="none"/>
              </w:rPr>
              <w:t>Preventivne protupožarne aktivnosti</w:t>
            </w:r>
          </w:p>
        </w:tc>
        <w:tc>
          <w:tcPr>
            <w:tcW w:w="2552" w:type="dxa"/>
          </w:tcPr>
          <w:p w14:paraId="7B49A55A" w14:textId="156C5D21" w:rsidR="00E82220" w:rsidRPr="000D15B5" w:rsidRDefault="00E82220"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26.900,00 EUR </w:t>
            </w:r>
          </w:p>
        </w:tc>
        <w:tc>
          <w:tcPr>
            <w:tcW w:w="2268" w:type="dxa"/>
          </w:tcPr>
          <w:p w14:paraId="53596E32" w14:textId="3B76E7DD" w:rsidR="00E82220"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26.900,00 EUR</w:t>
            </w:r>
          </w:p>
        </w:tc>
        <w:tc>
          <w:tcPr>
            <w:tcW w:w="2090" w:type="dxa"/>
          </w:tcPr>
          <w:p w14:paraId="28E561C9" w14:textId="4432F5D2" w:rsidR="00E82220"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26.900,00 EUR</w:t>
            </w:r>
          </w:p>
        </w:tc>
      </w:tr>
      <w:tr w:rsidR="00E82220" w:rsidRPr="000D15B5" w14:paraId="2BE1553E" w14:textId="77777777" w:rsidTr="00E82220">
        <w:trPr>
          <w:trHeight w:val="149"/>
        </w:trPr>
        <w:tc>
          <w:tcPr>
            <w:tcW w:w="712" w:type="dxa"/>
          </w:tcPr>
          <w:p w14:paraId="7E03444E" w14:textId="0F032E3A" w:rsidR="00E82220" w:rsidRPr="00E82220" w:rsidRDefault="00E82220" w:rsidP="000D15B5">
            <w:pPr>
              <w:spacing w:after="0" w:line="240" w:lineRule="auto"/>
              <w:jc w:val="center"/>
              <w:rPr>
                <w:rFonts w:ascii="Times New Roman" w:eastAsia="Calibri" w:hAnsi="Times New Roman" w:cs="Times New Roman"/>
                <w:color w:val="000000"/>
                <w:kern w:val="0"/>
                <w14:ligatures w14:val="none"/>
              </w:rPr>
            </w:pPr>
            <w:r w:rsidRPr="00E82220">
              <w:rPr>
                <w:rFonts w:ascii="Times New Roman" w:eastAsia="Calibri" w:hAnsi="Times New Roman" w:cs="Times New Roman"/>
                <w:color w:val="000000"/>
                <w:kern w:val="0"/>
                <w14:ligatures w14:val="none"/>
              </w:rPr>
              <w:t>3.2.</w:t>
            </w:r>
          </w:p>
        </w:tc>
        <w:tc>
          <w:tcPr>
            <w:tcW w:w="6523" w:type="dxa"/>
          </w:tcPr>
          <w:p w14:paraId="5E6055DA" w14:textId="38E7AB4D" w:rsidR="00E82220" w:rsidRPr="00E82220" w:rsidRDefault="00E82220" w:rsidP="00E82220">
            <w:pPr>
              <w:spacing w:after="0" w:line="240" w:lineRule="auto"/>
              <w:jc w:val="center"/>
              <w:rPr>
                <w:rFonts w:ascii="Times New Roman" w:eastAsia="Calibri" w:hAnsi="Times New Roman" w:cs="Times New Roman"/>
                <w:color w:val="000000"/>
                <w:kern w:val="0"/>
                <w14:ligatures w14:val="none"/>
              </w:rPr>
            </w:pPr>
            <w:r w:rsidRPr="00E82220">
              <w:rPr>
                <w:rFonts w:ascii="Times New Roman" w:eastAsia="Calibri" w:hAnsi="Times New Roman" w:cs="Times New Roman"/>
                <w:color w:val="000000"/>
                <w:kern w:val="0"/>
                <w14:ligatures w14:val="none"/>
              </w:rPr>
              <w:t>Izgradnja vatrogasnih domova</w:t>
            </w:r>
          </w:p>
        </w:tc>
        <w:tc>
          <w:tcPr>
            <w:tcW w:w="2552" w:type="dxa"/>
          </w:tcPr>
          <w:p w14:paraId="30CA6D3B" w14:textId="7910AF71" w:rsidR="00E82220"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11</w:t>
            </w:r>
            <w:r w:rsidR="00E82220">
              <w:rPr>
                <w:rFonts w:ascii="Times New Roman" w:eastAsia="Calibri" w:hAnsi="Times New Roman" w:cs="Times New Roman"/>
                <w:color w:val="000000"/>
                <w:kern w:val="0"/>
                <w14:ligatures w14:val="none"/>
              </w:rPr>
              <w:t>.000,00 EUR</w:t>
            </w:r>
          </w:p>
        </w:tc>
        <w:tc>
          <w:tcPr>
            <w:tcW w:w="2268" w:type="dxa"/>
          </w:tcPr>
          <w:p w14:paraId="60CD2C86" w14:textId="5564EAFB" w:rsidR="00E82220" w:rsidRPr="000D15B5" w:rsidRDefault="0002734C" w:rsidP="00E8222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300.000,00 EUR</w:t>
            </w:r>
          </w:p>
        </w:tc>
        <w:tc>
          <w:tcPr>
            <w:tcW w:w="2090" w:type="dxa"/>
          </w:tcPr>
          <w:p w14:paraId="3A320472" w14:textId="2E6D32B4" w:rsidR="00E82220" w:rsidRPr="000D15B5" w:rsidRDefault="0002734C" w:rsidP="000D15B5">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300.000,00 EUR</w:t>
            </w:r>
          </w:p>
        </w:tc>
      </w:tr>
      <w:tr w:rsidR="00E82220" w:rsidRPr="000D15B5" w14:paraId="16D1A6B5" w14:textId="77777777" w:rsidTr="00E82220">
        <w:trPr>
          <w:trHeight w:val="122"/>
        </w:trPr>
        <w:tc>
          <w:tcPr>
            <w:tcW w:w="712" w:type="dxa"/>
          </w:tcPr>
          <w:p w14:paraId="1BD410C8"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p>
        </w:tc>
        <w:tc>
          <w:tcPr>
            <w:tcW w:w="6523" w:type="dxa"/>
            <w:shd w:val="clear" w:color="auto" w:fill="F2DBDB"/>
          </w:tcPr>
          <w:p w14:paraId="31948EDE"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U K U P N O</w:t>
            </w:r>
          </w:p>
        </w:tc>
        <w:tc>
          <w:tcPr>
            <w:tcW w:w="2552" w:type="dxa"/>
            <w:shd w:val="clear" w:color="auto" w:fill="F2DBDB"/>
          </w:tcPr>
          <w:p w14:paraId="2B3995B2" w14:textId="54B1A0E5" w:rsidR="000D15B5" w:rsidRPr="000D15B5" w:rsidRDefault="00E82220"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w:t>
            </w:r>
            <w:r w:rsidR="0002734C">
              <w:rPr>
                <w:rFonts w:ascii="Times New Roman" w:eastAsia="Calibri" w:hAnsi="Times New Roman" w:cs="Times New Roman"/>
                <w:b/>
                <w:bCs/>
                <w:color w:val="000000"/>
                <w:kern w:val="0"/>
                <w14:ligatures w14:val="none"/>
              </w:rPr>
              <w:t>7</w:t>
            </w:r>
            <w:r>
              <w:rPr>
                <w:rFonts w:ascii="Times New Roman" w:eastAsia="Calibri" w:hAnsi="Times New Roman" w:cs="Times New Roman"/>
                <w:b/>
                <w:bCs/>
                <w:color w:val="000000"/>
                <w:kern w:val="0"/>
                <w14:ligatures w14:val="none"/>
              </w:rPr>
              <w:t>.900,00 EUR</w:t>
            </w:r>
          </w:p>
        </w:tc>
        <w:tc>
          <w:tcPr>
            <w:tcW w:w="2268" w:type="dxa"/>
            <w:shd w:val="clear" w:color="auto" w:fill="F2DBDB"/>
          </w:tcPr>
          <w:p w14:paraId="5B30863C" w14:textId="4577B1A9" w:rsidR="000D15B5" w:rsidRPr="000D15B5" w:rsidRDefault="0002734C"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326.900,00 EUR</w:t>
            </w:r>
          </w:p>
        </w:tc>
        <w:tc>
          <w:tcPr>
            <w:tcW w:w="2090" w:type="dxa"/>
            <w:shd w:val="clear" w:color="auto" w:fill="F2DBDB"/>
          </w:tcPr>
          <w:p w14:paraId="6F9A8AF4" w14:textId="79650638" w:rsidR="000D15B5" w:rsidRPr="000D15B5" w:rsidRDefault="0002734C" w:rsidP="000D15B5">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326.900,00 EUR</w:t>
            </w:r>
          </w:p>
        </w:tc>
      </w:tr>
      <w:tr w:rsidR="00E82220" w:rsidRPr="000D15B5" w14:paraId="2562F310" w14:textId="77777777" w:rsidTr="00E82220">
        <w:trPr>
          <w:trHeight w:val="578"/>
        </w:trPr>
        <w:tc>
          <w:tcPr>
            <w:tcW w:w="712" w:type="dxa"/>
          </w:tcPr>
          <w:p w14:paraId="03F52F2C"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p>
        </w:tc>
        <w:tc>
          <w:tcPr>
            <w:tcW w:w="6523" w:type="dxa"/>
          </w:tcPr>
          <w:p w14:paraId="701F4E0C" w14:textId="77777777" w:rsidR="000D15B5" w:rsidRPr="000D15B5" w:rsidRDefault="000D15B5" w:rsidP="000D15B5">
            <w:pPr>
              <w:spacing w:after="0" w:line="240" w:lineRule="auto"/>
              <w:jc w:val="center"/>
              <w:rPr>
                <w:rFonts w:ascii="Times New Roman" w:eastAsia="Calibri" w:hAnsi="Times New Roman" w:cs="Times New Roman"/>
                <w:b/>
                <w:bCs/>
                <w:color w:val="000000"/>
                <w:kern w:val="0"/>
                <w14:ligatures w14:val="none"/>
              </w:rPr>
            </w:pPr>
            <w:r w:rsidRPr="000D15B5">
              <w:rPr>
                <w:rFonts w:ascii="Times New Roman" w:eastAsia="Calibri" w:hAnsi="Times New Roman" w:cs="Times New Roman"/>
                <w:b/>
                <w:bCs/>
                <w:color w:val="000000"/>
                <w:kern w:val="0"/>
                <w14:ligatures w14:val="none"/>
              </w:rPr>
              <w:t>Sveukupno za sustav CZ Grada Bakra</w:t>
            </w:r>
          </w:p>
        </w:tc>
        <w:tc>
          <w:tcPr>
            <w:tcW w:w="2552" w:type="dxa"/>
          </w:tcPr>
          <w:p w14:paraId="7C0222DC" w14:textId="024DF3DC" w:rsidR="000D15B5" w:rsidRPr="000D15B5" w:rsidRDefault="00E82220"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26</w:t>
            </w:r>
            <w:r w:rsidR="0002734C">
              <w:rPr>
                <w:rFonts w:ascii="Times New Roman" w:eastAsia="Calibri" w:hAnsi="Times New Roman" w:cs="Times New Roman"/>
                <w:b/>
                <w:bCs/>
                <w:color w:val="000000"/>
                <w:kern w:val="0"/>
                <w14:ligatures w14:val="none"/>
              </w:rPr>
              <w:t>6</w:t>
            </w:r>
            <w:r>
              <w:rPr>
                <w:rFonts w:ascii="Times New Roman" w:eastAsia="Calibri" w:hAnsi="Times New Roman" w:cs="Times New Roman"/>
                <w:b/>
                <w:bCs/>
                <w:color w:val="000000"/>
                <w:kern w:val="0"/>
                <w14:ligatures w14:val="none"/>
              </w:rPr>
              <w:t>.100,00 EUR</w:t>
            </w:r>
          </w:p>
        </w:tc>
        <w:tc>
          <w:tcPr>
            <w:tcW w:w="2268" w:type="dxa"/>
          </w:tcPr>
          <w:p w14:paraId="79003F8A" w14:textId="6531C9AA" w:rsidR="000D15B5" w:rsidRPr="000D15B5" w:rsidRDefault="0002734C" w:rsidP="00E8222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543.100,00 EUR</w:t>
            </w:r>
          </w:p>
        </w:tc>
        <w:tc>
          <w:tcPr>
            <w:tcW w:w="2090" w:type="dxa"/>
          </w:tcPr>
          <w:p w14:paraId="19928772" w14:textId="5E307572" w:rsidR="000D15B5" w:rsidRPr="000D15B5" w:rsidRDefault="0002734C" w:rsidP="000D15B5">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547.100,00 EUR</w:t>
            </w:r>
          </w:p>
        </w:tc>
      </w:tr>
    </w:tbl>
    <w:p w14:paraId="60136DB3" w14:textId="77777777" w:rsidR="000D15B5" w:rsidRPr="000D15B5" w:rsidRDefault="000D15B5" w:rsidP="000D15B5">
      <w:pPr>
        <w:spacing w:after="200" w:line="276" w:lineRule="auto"/>
        <w:rPr>
          <w:rFonts w:ascii="Times New Roman" w:eastAsia="Calibri" w:hAnsi="Times New Roman" w:cs="Times New Roman"/>
          <w:kern w:val="0"/>
          <w14:ligatures w14:val="none"/>
        </w:rPr>
      </w:pPr>
    </w:p>
    <w:p w14:paraId="33401C01" w14:textId="77777777" w:rsidR="009D24E4" w:rsidRDefault="009D24E4"/>
    <w:sectPr w:rsidR="009D24E4" w:rsidSect="0071412E">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605A" w14:textId="77777777" w:rsidR="00EF10BE" w:rsidRDefault="00EF10BE">
      <w:pPr>
        <w:spacing w:after="0" w:line="240" w:lineRule="auto"/>
      </w:pPr>
      <w:r>
        <w:separator/>
      </w:r>
    </w:p>
  </w:endnote>
  <w:endnote w:type="continuationSeparator" w:id="0">
    <w:p w14:paraId="78C0BC5A" w14:textId="77777777" w:rsidR="00EF10BE" w:rsidRDefault="00EF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5167" w14:textId="77777777" w:rsidR="00733096" w:rsidRDefault="00000000">
    <w:pPr>
      <w:pStyle w:val="Podnoje"/>
      <w:jc w:val="right"/>
    </w:pPr>
    <w:r>
      <w:fldChar w:fldCharType="begin"/>
    </w:r>
    <w:r>
      <w:instrText xml:space="preserve"> PAGE   \* MERGEFORMAT </w:instrText>
    </w:r>
    <w:r>
      <w:fldChar w:fldCharType="separate"/>
    </w:r>
    <w:r>
      <w:rPr>
        <w:noProof/>
      </w:rPr>
      <w:t>1</w:t>
    </w:r>
    <w:r>
      <w:fldChar w:fldCharType="end"/>
    </w:r>
  </w:p>
  <w:p w14:paraId="7793D367" w14:textId="77777777" w:rsidR="00733096"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ABC7" w14:textId="77777777" w:rsidR="00EF10BE" w:rsidRDefault="00EF10BE">
      <w:pPr>
        <w:spacing w:after="0" w:line="240" w:lineRule="auto"/>
      </w:pPr>
      <w:r>
        <w:separator/>
      </w:r>
    </w:p>
  </w:footnote>
  <w:footnote w:type="continuationSeparator" w:id="0">
    <w:p w14:paraId="575B13B3" w14:textId="77777777" w:rsidR="00EF10BE" w:rsidRDefault="00EF1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655"/>
    <w:multiLevelType w:val="hybridMultilevel"/>
    <w:tmpl w:val="1DC681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2A357520"/>
    <w:multiLevelType w:val="hybridMultilevel"/>
    <w:tmpl w:val="28440588"/>
    <w:lvl w:ilvl="0" w:tplc="041A0001">
      <w:start w:val="1"/>
      <w:numFmt w:val="bullet"/>
      <w:lvlText w:val=""/>
      <w:lvlJc w:val="left"/>
      <w:pPr>
        <w:ind w:left="1440" w:hanging="360"/>
      </w:pPr>
      <w:rPr>
        <w:rFonts w:ascii="Symbol" w:hAnsi="Symbol" w:hint="default"/>
        <w:b w:val="0"/>
        <w:bCs w:val="0"/>
        <w:i w:val="0"/>
        <w:iCs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37880E88"/>
    <w:multiLevelType w:val="hybridMultilevel"/>
    <w:tmpl w:val="C38ECF1E"/>
    <w:lvl w:ilvl="0" w:tplc="DDE0852E">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69E67F6"/>
    <w:multiLevelType w:val="hybridMultilevel"/>
    <w:tmpl w:val="74229E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EAF5BC4"/>
    <w:multiLevelType w:val="hybridMultilevel"/>
    <w:tmpl w:val="4E8A5656"/>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6BD45BD"/>
    <w:multiLevelType w:val="hybridMultilevel"/>
    <w:tmpl w:val="4B8826FA"/>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74A7495"/>
    <w:multiLevelType w:val="hybridMultilevel"/>
    <w:tmpl w:val="79B8E514"/>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72185651"/>
    <w:multiLevelType w:val="hybridMultilevel"/>
    <w:tmpl w:val="4BD0ECAE"/>
    <w:lvl w:ilvl="0" w:tplc="DDE0852E">
      <w:start w:val="1"/>
      <w:numFmt w:val="decimal"/>
      <w:lvlText w:val="%1."/>
      <w:lvlJc w:val="left"/>
      <w:pPr>
        <w:ind w:left="720" w:hanging="360"/>
      </w:pPr>
      <w:rPr>
        <w:rFonts w:hint="default"/>
        <w:b/>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CE419F5"/>
    <w:multiLevelType w:val="hybridMultilevel"/>
    <w:tmpl w:val="EC983E88"/>
    <w:lvl w:ilvl="0" w:tplc="DDE0852E">
      <w:start w:val="1"/>
      <w:numFmt w:val="decimal"/>
      <w:lvlText w:val="%1."/>
      <w:lvlJc w:val="left"/>
      <w:pPr>
        <w:ind w:left="720" w:hanging="360"/>
      </w:pPr>
      <w:rPr>
        <w:rFonts w:hint="default"/>
        <w:b/>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79880657">
    <w:abstractNumId w:val="2"/>
  </w:num>
  <w:num w:numId="2" w16cid:durableId="1211114182">
    <w:abstractNumId w:val="6"/>
  </w:num>
  <w:num w:numId="3" w16cid:durableId="907300644">
    <w:abstractNumId w:val="5"/>
  </w:num>
  <w:num w:numId="4" w16cid:durableId="1733116141">
    <w:abstractNumId w:val="4"/>
  </w:num>
  <w:num w:numId="5" w16cid:durableId="2010866112">
    <w:abstractNumId w:val="8"/>
  </w:num>
  <w:num w:numId="6" w16cid:durableId="1434127620">
    <w:abstractNumId w:val="7"/>
  </w:num>
  <w:num w:numId="7" w16cid:durableId="161552638">
    <w:abstractNumId w:val="0"/>
  </w:num>
  <w:num w:numId="8" w16cid:durableId="224488266">
    <w:abstractNumId w:val="3"/>
  </w:num>
  <w:num w:numId="9" w16cid:durableId="1196194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EC"/>
    <w:rsid w:val="0002734C"/>
    <w:rsid w:val="000D15B5"/>
    <w:rsid w:val="00200A70"/>
    <w:rsid w:val="004F31C3"/>
    <w:rsid w:val="00551319"/>
    <w:rsid w:val="00585747"/>
    <w:rsid w:val="007E4EEC"/>
    <w:rsid w:val="009D24E4"/>
    <w:rsid w:val="00AD69E9"/>
    <w:rsid w:val="00B84EDF"/>
    <w:rsid w:val="00B90D24"/>
    <w:rsid w:val="00C03993"/>
    <w:rsid w:val="00DD2022"/>
    <w:rsid w:val="00E82220"/>
    <w:rsid w:val="00EF10BE"/>
    <w:rsid w:val="00F417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2AC1"/>
  <w15:chartTrackingRefBased/>
  <w15:docId w15:val="{C5B487C7-94CE-437F-AF49-C7D1CD55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0D15B5"/>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PodnojeChar">
    <w:name w:val="Podnožje Char"/>
    <w:basedOn w:val="Zadanifontodlomka"/>
    <w:link w:val="Podnoje"/>
    <w:uiPriority w:val="99"/>
    <w:rsid w:val="000D15B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1905</Words>
  <Characters>10863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6</cp:revision>
  <cp:lastPrinted>2023-06-14T13:48:00Z</cp:lastPrinted>
  <dcterms:created xsi:type="dcterms:W3CDTF">2023-06-09T12:45:00Z</dcterms:created>
  <dcterms:modified xsi:type="dcterms:W3CDTF">2023-06-15T07:51:00Z</dcterms:modified>
</cp:coreProperties>
</file>