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4B6D" w14:textId="77777777" w:rsidR="006C38FD" w:rsidRPr="004E18FB" w:rsidRDefault="006C38FD" w:rsidP="006C38FD">
      <w:pPr>
        <w:shd w:val="clear" w:color="auto" w:fill="FFFFFF"/>
        <w:spacing w:after="120"/>
        <w:ind w:left="5664" w:firstLine="708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E18FB">
        <w:rPr>
          <w:rFonts w:ascii="Times New Roman" w:hAnsi="Times New Roman" w:cs="Times New Roman"/>
          <w:b/>
          <w:color w:val="000000"/>
          <w:sz w:val="20"/>
          <w:szCs w:val="20"/>
        </w:rPr>
        <w:t>PRIJEDLOG</w:t>
      </w:r>
    </w:p>
    <w:p w14:paraId="66B2570F" w14:textId="77777777" w:rsidR="006C38FD" w:rsidRPr="004E18FB" w:rsidRDefault="006C38FD" w:rsidP="006C38FD">
      <w:pPr>
        <w:shd w:val="clear" w:color="auto" w:fill="FFFFFF"/>
        <w:spacing w:after="12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2C2B8B5" w14:textId="77777777" w:rsidR="006C38FD" w:rsidRPr="004E18FB" w:rsidRDefault="006C38FD" w:rsidP="006C38FD">
      <w:pPr>
        <w:shd w:val="clear" w:color="auto" w:fill="FFFFFF"/>
        <w:spacing w:after="120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E18FB">
        <w:rPr>
          <w:rFonts w:ascii="Times New Roman" w:hAnsi="Times New Roman" w:cs="Times New Roman"/>
          <w:color w:val="000000"/>
          <w:sz w:val="20"/>
          <w:szCs w:val="20"/>
        </w:rPr>
        <w:t>Na temelju članka 35. stavka 1. točke 1. Zakona o lokalnoj i područnoj (regionalnoj) samoupravi („Narodne novine“ br. 33/01., 60/01., 129/05., 109/07., 125/08., 36/09., 150/11., 1442/12., 19/13.-pročišćeni tekst, 137/15.-ispravak, 123/17., 98/19.</w:t>
      </w:r>
      <w:r>
        <w:rPr>
          <w:rFonts w:ascii="Times New Roman" w:hAnsi="Times New Roman" w:cs="Times New Roman"/>
          <w:color w:val="000000"/>
          <w:sz w:val="20"/>
          <w:szCs w:val="20"/>
        </w:rPr>
        <w:t>, 144/20.</w:t>
      </w:r>
      <w:r w:rsidRPr="004E18FB">
        <w:rPr>
          <w:rFonts w:ascii="Times New Roman" w:hAnsi="Times New Roman" w:cs="Times New Roman"/>
          <w:color w:val="000000"/>
          <w:sz w:val="20"/>
          <w:szCs w:val="20"/>
        </w:rPr>
        <w:t>) i članka 30. stavka 1. podstavka 1. Statuta Grada Bakra („Službene novine Grada Bakra“ br. 4/18., 12/18.</w:t>
      </w:r>
      <w:r>
        <w:rPr>
          <w:rFonts w:ascii="Times New Roman" w:hAnsi="Times New Roman" w:cs="Times New Roman"/>
          <w:color w:val="000000"/>
          <w:sz w:val="20"/>
          <w:szCs w:val="20"/>
        </w:rPr>
        <w:t>, 04/20., 03/21., 13/21., 14/21.</w:t>
      </w:r>
      <w:r w:rsidRPr="004E18FB">
        <w:rPr>
          <w:rFonts w:ascii="Times New Roman" w:hAnsi="Times New Roman" w:cs="Times New Roman"/>
          <w:color w:val="000000"/>
          <w:sz w:val="20"/>
          <w:szCs w:val="20"/>
        </w:rPr>
        <w:t>) Gradsko vijeće Grada Bakra, na ___. sjednici održanoj ___________ 202</w:t>
      </w:r>
      <w:r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4E18FB">
        <w:rPr>
          <w:rFonts w:ascii="Times New Roman" w:hAnsi="Times New Roman" w:cs="Times New Roman"/>
          <w:color w:val="000000"/>
          <w:sz w:val="20"/>
          <w:szCs w:val="20"/>
        </w:rPr>
        <w:t>. godine donijelo je</w:t>
      </w:r>
    </w:p>
    <w:p w14:paraId="6334E4EC" w14:textId="77777777" w:rsidR="006C38FD" w:rsidRPr="004E18FB" w:rsidRDefault="006C38FD" w:rsidP="006C38FD">
      <w:pPr>
        <w:pStyle w:val="StandardWeb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sz w:val="20"/>
          <w:szCs w:val="20"/>
        </w:rPr>
      </w:pPr>
    </w:p>
    <w:p w14:paraId="7F3F2485" w14:textId="77777777" w:rsidR="006C38FD" w:rsidRDefault="006C38FD" w:rsidP="006C38FD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4E18FB">
        <w:rPr>
          <w:b/>
          <w:bCs/>
          <w:color w:val="000000"/>
          <w:sz w:val="20"/>
          <w:szCs w:val="20"/>
        </w:rPr>
        <w:t>IZMJENE STATUT</w:t>
      </w:r>
      <w:r>
        <w:rPr>
          <w:b/>
          <w:bCs/>
          <w:color w:val="000000"/>
          <w:sz w:val="20"/>
          <w:szCs w:val="20"/>
        </w:rPr>
        <w:t>A</w:t>
      </w:r>
    </w:p>
    <w:p w14:paraId="34690D02" w14:textId="77777777" w:rsidR="006C38FD" w:rsidRPr="004E18FB" w:rsidRDefault="006C38FD" w:rsidP="006C38FD">
      <w:pPr>
        <w:pStyle w:val="Standard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4E18FB">
        <w:rPr>
          <w:b/>
          <w:bCs/>
          <w:color w:val="000000"/>
          <w:sz w:val="20"/>
          <w:szCs w:val="20"/>
        </w:rPr>
        <w:t>GRADA BAKRA</w:t>
      </w:r>
    </w:p>
    <w:p w14:paraId="3D24E7F5" w14:textId="77777777" w:rsidR="006C38FD" w:rsidRPr="004E18FB" w:rsidRDefault="006C38FD" w:rsidP="006C38FD">
      <w:pPr>
        <w:pStyle w:val="StandardWeb"/>
        <w:shd w:val="clear" w:color="auto" w:fill="FFFFFF"/>
        <w:spacing w:before="0" w:beforeAutospacing="0" w:after="120" w:afterAutospacing="0"/>
        <w:rPr>
          <w:color w:val="000000"/>
          <w:sz w:val="20"/>
          <w:szCs w:val="20"/>
        </w:rPr>
      </w:pPr>
    </w:p>
    <w:p w14:paraId="4BE380DD" w14:textId="77777777" w:rsidR="006C38FD" w:rsidRPr="004E18FB" w:rsidRDefault="006C38FD" w:rsidP="006C38FD">
      <w:pPr>
        <w:pStyle w:val="StandardWeb"/>
        <w:shd w:val="clear" w:color="auto" w:fill="FFFFFF"/>
        <w:spacing w:before="0" w:beforeAutospacing="0" w:after="120" w:afterAutospacing="0"/>
        <w:jc w:val="center"/>
        <w:rPr>
          <w:color w:val="000000"/>
          <w:sz w:val="20"/>
          <w:szCs w:val="20"/>
        </w:rPr>
      </w:pPr>
      <w:r w:rsidRPr="004E18FB">
        <w:rPr>
          <w:color w:val="000000"/>
          <w:sz w:val="20"/>
          <w:szCs w:val="20"/>
        </w:rPr>
        <w:t>Članak 1.</w:t>
      </w:r>
    </w:p>
    <w:p w14:paraId="71D37679" w14:textId="77777777" w:rsidR="006C38FD" w:rsidRDefault="006C38FD" w:rsidP="006C38FD">
      <w:pPr>
        <w:pStyle w:val="StandardWeb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  <w:sz w:val="20"/>
          <w:szCs w:val="20"/>
        </w:rPr>
      </w:pPr>
      <w:r w:rsidRPr="004E18FB">
        <w:rPr>
          <w:color w:val="000000"/>
          <w:sz w:val="20"/>
          <w:szCs w:val="20"/>
        </w:rPr>
        <w:t xml:space="preserve">U Statutu Grada Bakra („Službene novine Grada Bakra“ br. 4/18., 12/18.) </w:t>
      </w:r>
      <w:r>
        <w:rPr>
          <w:color w:val="000000"/>
          <w:sz w:val="20"/>
          <w:szCs w:val="20"/>
        </w:rPr>
        <w:t>u članku 30. stavku 1. iza podstavka 14. dodaje se novi podstavak 15. koji glasi:</w:t>
      </w:r>
    </w:p>
    <w:p w14:paraId="5874F824" w14:textId="77777777" w:rsidR="006C38FD" w:rsidRDefault="006C38FD" w:rsidP="006C38FD">
      <w:pPr>
        <w:pStyle w:val="StandardWeb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„ - donosi odluku o kriterijima za ocjenjivanje službenika i način provođenja ocjenjivanja“.</w:t>
      </w:r>
    </w:p>
    <w:p w14:paraId="1A606468" w14:textId="77777777" w:rsidR="006C38FD" w:rsidRDefault="006C38FD" w:rsidP="006C38FD">
      <w:pPr>
        <w:pStyle w:val="StandardWeb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Dosadašnji podstavci od broja 15. do 24. postaju podstavci pod brojem od 16. do 25.“.</w:t>
      </w:r>
    </w:p>
    <w:p w14:paraId="7EF8AFC3" w14:textId="77777777" w:rsidR="006C38FD" w:rsidRDefault="006C38FD" w:rsidP="006C38FD">
      <w:pPr>
        <w:pStyle w:val="StandardWeb"/>
        <w:shd w:val="clear" w:color="auto" w:fill="FFFFFF"/>
        <w:spacing w:before="0" w:beforeAutospacing="0" w:after="120" w:afterAutospacing="0"/>
        <w:jc w:val="center"/>
        <w:rPr>
          <w:color w:val="000000"/>
          <w:sz w:val="20"/>
          <w:szCs w:val="20"/>
        </w:rPr>
      </w:pPr>
    </w:p>
    <w:p w14:paraId="257BBEB5" w14:textId="77777777" w:rsidR="006C38FD" w:rsidRPr="004E18FB" w:rsidRDefault="006C38FD" w:rsidP="006C38FD">
      <w:pPr>
        <w:pStyle w:val="StandardWeb"/>
        <w:shd w:val="clear" w:color="auto" w:fill="FFFFFF"/>
        <w:spacing w:before="0" w:beforeAutospacing="0" w:after="12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Članak 2.</w:t>
      </w:r>
    </w:p>
    <w:p w14:paraId="174FEAC4" w14:textId="77777777" w:rsidR="006C38FD" w:rsidRDefault="006C38FD" w:rsidP="006C38FD">
      <w:pPr>
        <w:pStyle w:val="StandardWeb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članku 53. stavku 1. podstavak 14. briše se.</w:t>
      </w:r>
      <w:r w:rsidRPr="004E18FB">
        <w:rPr>
          <w:color w:val="000000"/>
          <w:sz w:val="20"/>
          <w:szCs w:val="20"/>
        </w:rPr>
        <w:t xml:space="preserve"> </w:t>
      </w:r>
    </w:p>
    <w:p w14:paraId="6FEE1FD7" w14:textId="77777777" w:rsidR="006C38FD" w:rsidRDefault="006C38FD" w:rsidP="006C38FD">
      <w:pPr>
        <w:pStyle w:val="StandardWeb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  <w:sz w:val="20"/>
          <w:szCs w:val="20"/>
        </w:rPr>
      </w:pPr>
    </w:p>
    <w:p w14:paraId="1D48759E" w14:textId="77777777" w:rsidR="006C38FD" w:rsidRPr="004E18FB" w:rsidRDefault="006C38FD" w:rsidP="006C38FD">
      <w:pPr>
        <w:pStyle w:val="StandardWeb"/>
        <w:shd w:val="clear" w:color="auto" w:fill="FFFFFF"/>
        <w:spacing w:before="0" w:beforeAutospacing="0" w:after="12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Članak 3.</w:t>
      </w:r>
    </w:p>
    <w:p w14:paraId="7FD4E145" w14:textId="77777777" w:rsidR="006C38FD" w:rsidRDefault="006C38FD" w:rsidP="006C38FD">
      <w:pPr>
        <w:pStyle w:val="StandardWeb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Č</w:t>
      </w:r>
      <w:r w:rsidRPr="004E18FB">
        <w:rPr>
          <w:color w:val="000000"/>
          <w:sz w:val="20"/>
          <w:szCs w:val="20"/>
        </w:rPr>
        <w:t>lan</w:t>
      </w:r>
      <w:r>
        <w:rPr>
          <w:color w:val="000000"/>
          <w:sz w:val="20"/>
          <w:szCs w:val="20"/>
        </w:rPr>
        <w:t>a</w:t>
      </w:r>
      <w:r w:rsidRPr="004E18FB">
        <w:rPr>
          <w:color w:val="000000"/>
          <w:sz w:val="20"/>
          <w:szCs w:val="20"/>
        </w:rPr>
        <w:t xml:space="preserve">k </w:t>
      </w:r>
      <w:r>
        <w:rPr>
          <w:color w:val="000000"/>
          <w:sz w:val="20"/>
          <w:szCs w:val="20"/>
        </w:rPr>
        <w:t>63</w:t>
      </w:r>
      <w:r w:rsidRPr="004E18FB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mijenja se i glasi: </w:t>
      </w:r>
    </w:p>
    <w:p w14:paraId="24D32115" w14:textId="77777777" w:rsidR="006C38FD" w:rsidRDefault="006C38FD" w:rsidP="006C38FD">
      <w:pPr>
        <w:pStyle w:val="StandardWeb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„Gradonačelnik usmjerava djelovanje upravnih tijela Grada u obavljanju poslova iz njihovog  samoupravnog djelokruga te nadzire njihov rad.“.</w:t>
      </w:r>
    </w:p>
    <w:p w14:paraId="52A8F6C6" w14:textId="77777777" w:rsidR="006C38FD" w:rsidRDefault="006C38FD" w:rsidP="006C38FD">
      <w:pPr>
        <w:pStyle w:val="StandardWeb"/>
        <w:shd w:val="clear" w:color="auto" w:fill="FFFFFF"/>
        <w:spacing w:before="0" w:beforeAutospacing="0" w:after="120" w:afterAutospacing="0"/>
        <w:jc w:val="both"/>
        <w:rPr>
          <w:color w:val="000000"/>
          <w:sz w:val="20"/>
          <w:szCs w:val="20"/>
        </w:rPr>
      </w:pPr>
    </w:p>
    <w:p w14:paraId="370FE318" w14:textId="77777777" w:rsidR="006C38FD" w:rsidRPr="004E18FB" w:rsidRDefault="006C38FD" w:rsidP="006C38FD">
      <w:pPr>
        <w:pStyle w:val="StandardWeb"/>
        <w:shd w:val="clear" w:color="auto" w:fill="FFFFFF"/>
        <w:spacing w:before="0" w:beforeAutospacing="0" w:after="12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Članak 4.</w:t>
      </w:r>
    </w:p>
    <w:p w14:paraId="7787EF66" w14:textId="77777777" w:rsidR="006C38FD" w:rsidRPr="004E18FB" w:rsidRDefault="006C38FD" w:rsidP="006C38FD">
      <w:pPr>
        <w:pStyle w:val="Tijeloteksta"/>
        <w:ind w:firstLine="708"/>
        <w:rPr>
          <w:rFonts w:ascii="Times New Roman" w:hAnsi="Times New Roman" w:cs="Times New Roman"/>
          <w:sz w:val="20"/>
          <w:szCs w:val="20"/>
        </w:rPr>
      </w:pPr>
      <w:r w:rsidRPr="004E18FB">
        <w:rPr>
          <w:rFonts w:ascii="Times New Roman" w:hAnsi="Times New Roman" w:cs="Times New Roman"/>
          <w:sz w:val="20"/>
          <w:szCs w:val="20"/>
        </w:rPr>
        <w:t>Ovlašćuje se Odbor za statutarno-pravna pitanja da utvrdi i izda pročišćeni tekst Statuta Grad Bakra.</w:t>
      </w:r>
    </w:p>
    <w:p w14:paraId="34F81A89" w14:textId="77777777" w:rsidR="006C38FD" w:rsidRPr="004E18FB" w:rsidRDefault="006C38FD" w:rsidP="006C38FD">
      <w:pPr>
        <w:pStyle w:val="Tijeloteksta"/>
        <w:jc w:val="center"/>
        <w:rPr>
          <w:rFonts w:ascii="Times New Roman" w:hAnsi="Times New Roman" w:cs="Times New Roman"/>
          <w:sz w:val="20"/>
          <w:szCs w:val="20"/>
        </w:rPr>
      </w:pPr>
    </w:p>
    <w:p w14:paraId="2D1EC4A0" w14:textId="77777777" w:rsidR="006C38FD" w:rsidRPr="004E18FB" w:rsidRDefault="006C38FD" w:rsidP="006C38FD">
      <w:pPr>
        <w:pStyle w:val="Tijeloteksta"/>
        <w:jc w:val="center"/>
        <w:rPr>
          <w:rFonts w:ascii="Times New Roman" w:hAnsi="Times New Roman" w:cs="Times New Roman"/>
          <w:sz w:val="20"/>
          <w:szCs w:val="20"/>
        </w:rPr>
      </w:pPr>
    </w:p>
    <w:p w14:paraId="1069F336" w14:textId="77777777" w:rsidR="006C38FD" w:rsidRPr="004E18FB" w:rsidRDefault="006C38FD" w:rsidP="006C38FD">
      <w:pPr>
        <w:pStyle w:val="Tijeloteksta"/>
        <w:jc w:val="center"/>
        <w:rPr>
          <w:rFonts w:ascii="Times New Roman" w:hAnsi="Times New Roman" w:cs="Times New Roman"/>
          <w:sz w:val="20"/>
          <w:szCs w:val="20"/>
        </w:rPr>
      </w:pPr>
      <w:r w:rsidRPr="004E18FB">
        <w:rPr>
          <w:rFonts w:ascii="Times New Roman" w:hAnsi="Times New Roman" w:cs="Times New Roman"/>
          <w:sz w:val="20"/>
          <w:szCs w:val="20"/>
        </w:rPr>
        <w:t xml:space="preserve">Članak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E18FB">
        <w:rPr>
          <w:rFonts w:ascii="Times New Roman" w:hAnsi="Times New Roman" w:cs="Times New Roman"/>
          <w:sz w:val="20"/>
          <w:szCs w:val="20"/>
        </w:rPr>
        <w:t>.</w:t>
      </w:r>
    </w:p>
    <w:p w14:paraId="4BA4243A" w14:textId="77777777" w:rsidR="006C38FD" w:rsidRPr="004E18FB" w:rsidRDefault="006C38FD" w:rsidP="006C38FD">
      <w:pPr>
        <w:pStyle w:val="Tijeloteksta"/>
        <w:ind w:firstLine="708"/>
        <w:rPr>
          <w:rFonts w:ascii="Times New Roman" w:hAnsi="Times New Roman" w:cs="Times New Roman"/>
          <w:sz w:val="20"/>
          <w:szCs w:val="20"/>
        </w:rPr>
      </w:pPr>
      <w:r w:rsidRPr="004E18FB">
        <w:rPr>
          <w:rFonts w:ascii="Times New Roman" w:hAnsi="Times New Roman" w:cs="Times New Roman"/>
          <w:sz w:val="20"/>
          <w:szCs w:val="20"/>
        </w:rPr>
        <w:t>Ove Izmjene Statuta Grada Bakra stupaju na snagu osmi dan od dana objave u «Službenim novinama Grada Bakra».</w:t>
      </w:r>
    </w:p>
    <w:p w14:paraId="730E9517" w14:textId="77777777" w:rsidR="006C38FD" w:rsidRPr="004E18FB" w:rsidRDefault="006C38FD" w:rsidP="006C38FD">
      <w:pPr>
        <w:pStyle w:val="Tijeloteksta"/>
        <w:ind w:firstLine="708"/>
        <w:rPr>
          <w:rFonts w:ascii="Times New Roman" w:hAnsi="Times New Roman" w:cs="Times New Roman"/>
          <w:sz w:val="20"/>
          <w:szCs w:val="20"/>
        </w:rPr>
      </w:pPr>
    </w:p>
    <w:p w14:paraId="117A9343" w14:textId="77777777" w:rsidR="006C38FD" w:rsidRPr="004E18FB" w:rsidRDefault="006C38FD" w:rsidP="006C38F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6702737" w14:textId="77777777" w:rsidR="006C38FD" w:rsidRPr="004E18FB" w:rsidRDefault="006C38FD" w:rsidP="006C38F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9D3376" w14:textId="77777777" w:rsidR="006C38FD" w:rsidRPr="004E18FB" w:rsidRDefault="006C38FD" w:rsidP="006C38FD">
      <w:pPr>
        <w:jc w:val="both"/>
        <w:rPr>
          <w:rFonts w:ascii="Times New Roman" w:hAnsi="Times New Roman" w:cs="Times New Roman"/>
          <w:sz w:val="20"/>
          <w:szCs w:val="20"/>
        </w:rPr>
      </w:pPr>
      <w:r w:rsidRPr="004E18FB">
        <w:rPr>
          <w:rFonts w:ascii="Times New Roman" w:hAnsi="Times New Roman" w:cs="Times New Roman"/>
          <w:sz w:val="20"/>
          <w:szCs w:val="20"/>
        </w:rPr>
        <w:t>KLASA:</w:t>
      </w:r>
    </w:p>
    <w:p w14:paraId="24CBFE7A" w14:textId="77777777" w:rsidR="006C38FD" w:rsidRPr="004E18FB" w:rsidRDefault="006C38FD" w:rsidP="006C38FD">
      <w:pPr>
        <w:jc w:val="both"/>
        <w:rPr>
          <w:rFonts w:ascii="Times New Roman" w:hAnsi="Times New Roman" w:cs="Times New Roman"/>
          <w:sz w:val="20"/>
          <w:szCs w:val="20"/>
        </w:rPr>
      </w:pPr>
      <w:r w:rsidRPr="004E18FB">
        <w:rPr>
          <w:rFonts w:ascii="Times New Roman" w:hAnsi="Times New Roman" w:cs="Times New Roman"/>
          <w:sz w:val="20"/>
          <w:szCs w:val="20"/>
        </w:rPr>
        <w:t>URBROJ:</w:t>
      </w:r>
    </w:p>
    <w:p w14:paraId="40EE422C" w14:textId="77777777" w:rsidR="006C38FD" w:rsidRPr="004E18FB" w:rsidRDefault="006C38FD" w:rsidP="006C38FD">
      <w:pPr>
        <w:jc w:val="both"/>
        <w:rPr>
          <w:rFonts w:ascii="Times New Roman" w:hAnsi="Times New Roman" w:cs="Times New Roman"/>
          <w:sz w:val="20"/>
          <w:szCs w:val="20"/>
        </w:rPr>
      </w:pPr>
      <w:r w:rsidRPr="004E18FB">
        <w:rPr>
          <w:rFonts w:ascii="Times New Roman" w:hAnsi="Times New Roman" w:cs="Times New Roman"/>
          <w:sz w:val="20"/>
          <w:szCs w:val="20"/>
        </w:rPr>
        <w:t>Bakar, __ . ___________ 202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4E18FB">
        <w:rPr>
          <w:rFonts w:ascii="Times New Roman" w:hAnsi="Times New Roman" w:cs="Times New Roman"/>
          <w:sz w:val="20"/>
          <w:szCs w:val="20"/>
        </w:rPr>
        <w:t>.</w:t>
      </w:r>
    </w:p>
    <w:p w14:paraId="0F6D6023" w14:textId="77777777" w:rsidR="006C38FD" w:rsidRPr="004E18FB" w:rsidRDefault="006C38FD" w:rsidP="006C38FD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20DE37F" w14:textId="77777777" w:rsidR="006C38FD" w:rsidRPr="004E18FB" w:rsidRDefault="006C38FD" w:rsidP="006C38FD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E18FB">
        <w:rPr>
          <w:rFonts w:ascii="Times New Roman" w:hAnsi="Times New Roman" w:cs="Times New Roman"/>
          <w:bCs/>
          <w:sz w:val="20"/>
          <w:szCs w:val="20"/>
        </w:rPr>
        <w:t>GRADSKO VIJEĆE GRADA BAKRA</w:t>
      </w:r>
    </w:p>
    <w:p w14:paraId="19DD759A" w14:textId="77777777" w:rsidR="006C38FD" w:rsidRPr="004E18FB" w:rsidRDefault="006C38FD" w:rsidP="006C38FD">
      <w:pPr>
        <w:jc w:val="center"/>
        <w:rPr>
          <w:rFonts w:ascii="Times New Roman" w:hAnsi="Times New Roman" w:cs="Times New Roman"/>
          <w:sz w:val="20"/>
          <w:szCs w:val="20"/>
        </w:rPr>
      </w:pPr>
      <w:r w:rsidRPr="004E18FB">
        <w:rPr>
          <w:rFonts w:ascii="Times New Roman" w:hAnsi="Times New Roman" w:cs="Times New Roman"/>
          <w:sz w:val="20"/>
          <w:szCs w:val="20"/>
        </w:rPr>
        <w:t xml:space="preserve">Predsjednik </w:t>
      </w:r>
    </w:p>
    <w:p w14:paraId="5FF54F2A" w14:textId="77777777" w:rsidR="006C38FD" w:rsidRPr="001C0741" w:rsidRDefault="006C38FD" w:rsidP="006C38FD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4E18FB">
        <w:rPr>
          <w:rFonts w:ascii="Times New Roman" w:hAnsi="Times New Roman" w:cs="Times New Roman"/>
          <w:sz w:val="20"/>
          <w:szCs w:val="20"/>
        </w:rPr>
        <w:t>Milan Rončev</w:t>
      </w:r>
      <w:r>
        <w:rPr>
          <w:rFonts w:ascii="Times New Roman" w:hAnsi="Times New Roman" w:cs="Times New Roman"/>
          <w:sz w:val="20"/>
          <w:szCs w:val="20"/>
        </w:rPr>
        <w:t>ić</w:t>
      </w:r>
    </w:p>
    <w:p w14:paraId="1E09927F" w14:textId="77777777" w:rsidR="000966C9" w:rsidRDefault="000966C9"/>
    <w:sectPr w:rsidR="0009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8C"/>
    <w:rsid w:val="000966C9"/>
    <w:rsid w:val="00443F8C"/>
    <w:rsid w:val="006C38FD"/>
    <w:rsid w:val="00F1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90D7"/>
  <w15:chartTrackingRefBased/>
  <w15:docId w15:val="{56BAEE62-7E4A-4E06-B5E7-358D7D86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8FD"/>
    <w:pPr>
      <w:spacing w:line="25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C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semiHidden/>
    <w:locked/>
    <w:rsid w:val="006C38FD"/>
    <w:rPr>
      <w:rFonts w:ascii="Bookman Old Style" w:hAnsi="Bookman Old Style"/>
      <w:sz w:val="18"/>
      <w:szCs w:val="24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6C38FD"/>
    <w:pPr>
      <w:spacing w:after="0" w:line="240" w:lineRule="auto"/>
      <w:jc w:val="both"/>
    </w:pPr>
    <w:rPr>
      <w:rFonts w:ascii="Bookman Old Style" w:hAnsi="Bookman Old Style"/>
      <w:kern w:val="2"/>
      <w:sz w:val="18"/>
      <w:szCs w:val="24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6C38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</cp:revision>
  <dcterms:created xsi:type="dcterms:W3CDTF">2023-07-05T07:38:00Z</dcterms:created>
  <dcterms:modified xsi:type="dcterms:W3CDTF">2023-07-05T07:38:00Z</dcterms:modified>
</cp:coreProperties>
</file>