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49BE" w14:textId="5A2DC89F" w:rsidR="00C626E6" w:rsidRPr="00D0799B" w:rsidRDefault="001028C6" w:rsidP="001028C6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D0799B">
        <w:rPr>
          <w:rFonts w:ascii="Arial Narrow" w:hAnsi="Arial Narrow"/>
          <w:b/>
          <w:bCs/>
        </w:rPr>
        <w:t>O b r a z l o ž e nj e</w:t>
      </w:r>
    </w:p>
    <w:p w14:paraId="5A012B9A" w14:textId="77777777" w:rsidR="004B5D41" w:rsidRDefault="001028C6" w:rsidP="006D592B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D0799B">
        <w:rPr>
          <w:rFonts w:ascii="Arial Narrow" w:hAnsi="Arial Narrow"/>
          <w:b/>
          <w:bCs/>
        </w:rPr>
        <w:t xml:space="preserve">uz </w:t>
      </w:r>
      <w:r w:rsidR="00CB178D" w:rsidRPr="00D0799B">
        <w:rPr>
          <w:rFonts w:ascii="Arial Narrow" w:hAnsi="Arial Narrow"/>
          <w:b/>
          <w:bCs/>
        </w:rPr>
        <w:t xml:space="preserve">Nacrt </w:t>
      </w:r>
      <w:r w:rsidRPr="00D0799B">
        <w:rPr>
          <w:rFonts w:ascii="Arial Narrow" w:hAnsi="Arial Narrow"/>
          <w:b/>
          <w:bCs/>
        </w:rPr>
        <w:t>prijedlog</w:t>
      </w:r>
      <w:r w:rsidR="00CB178D" w:rsidRPr="00D0799B">
        <w:rPr>
          <w:rFonts w:ascii="Arial Narrow" w:hAnsi="Arial Narrow"/>
          <w:b/>
          <w:bCs/>
        </w:rPr>
        <w:t>a</w:t>
      </w:r>
      <w:r w:rsidRPr="00D0799B">
        <w:rPr>
          <w:rFonts w:ascii="Arial Narrow" w:hAnsi="Arial Narrow"/>
          <w:b/>
          <w:bCs/>
        </w:rPr>
        <w:t xml:space="preserve"> </w:t>
      </w:r>
    </w:p>
    <w:p w14:paraId="38CD41CF" w14:textId="0CB24760" w:rsidR="001028C6" w:rsidRPr="00D0799B" w:rsidRDefault="00CB178D" w:rsidP="004B5D41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D0799B">
        <w:rPr>
          <w:rFonts w:ascii="Arial Narrow" w:hAnsi="Arial Narrow"/>
          <w:b/>
          <w:bCs/>
        </w:rPr>
        <w:t>Odluke</w:t>
      </w:r>
      <w:r w:rsidR="006D592B" w:rsidRPr="00D0799B">
        <w:rPr>
          <w:rFonts w:ascii="Arial Narrow" w:hAnsi="Arial Narrow"/>
          <w:b/>
          <w:bCs/>
        </w:rPr>
        <w:t xml:space="preserve"> o redu na pomorskom dobru</w:t>
      </w:r>
    </w:p>
    <w:p w14:paraId="30B2F7CB" w14:textId="77777777" w:rsidR="00B3059D" w:rsidRPr="00DF0D6D" w:rsidRDefault="00B3059D" w:rsidP="006D592B">
      <w:pPr>
        <w:spacing w:after="0" w:line="240" w:lineRule="auto"/>
        <w:jc w:val="center"/>
        <w:rPr>
          <w:rFonts w:ascii="Arial Narrow" w:hAnsi="Arial Narrow"/>
          <w:b/>
          <w:bCs/>
          <w:color w:val="EE0000"/>
        </w:rPr>
      </w:pPr>
    </w:p>
    <w:p w14:paraId="6A14697D" w14:textId="77777777" w:rsidR="00BA2F18" w:rsidRPr="00DF0D6D" w:rsidRDefault="00BA2F18" w:rsidP="00BA2F18">
      <w:pPr>
        <w:spacing w:after="0" w:line="240" w:lineRule="auto"/>
        <w:jc w:val="both"/>
        <w:rPr>
          <w:rFonts w:ascii="Arial Narrow" w:hAnsi="Arial Narrow"/>
          <w:color w:val="EE0000"/>
        </w:rPr>
      </w:pPr>
    </w:p>
    <w:p w14:paraId="4429DD77" w14:textId="36770FCB" w:rsidR="00BD563D" w:rsidRDefault="23001E8C" w:rsidP="34F0D5BD">
      <w:pPr>
        <w:spacing w:after="80" w:line="240" w:lineRule="auto"/>
        <w:ind w:right="-284"/>
        <w:jc w:val="both"/>
        <w:rPr>
          <w:rFonts w:ascii="Arial Narrow" w:hAnsi="Arial Narrow"/>
        </w:rPr>
      </w:pPr>
      <w:r w:rsidRPr="00F904BD">
        <w:rPr>
          <w:rFonts w:ascii="Arial Narrow" w:hAnsi="Arial Narrow"/>
        </w:rPr>
        <w:t xml:space="preserve">Sukladno članku 9. </w:t>
      </w:r>
      <w:r w:rsidR="00CB178D" w:rsidRPr="00F904BD">
        <w:rPr>
          <w:rFonts w:ascii="Arial Narrow" w:hAnsi="Arial Narrow"/>
        </w:rPr>
        <w:t>Zakon</w:t>
      </w:r>
      <w:r w:rsidR="007B1878" w:rsidRPr="00F904BD">
        <w:rPr>
          <w:rFonts w:ascii="Arial Narrow" w:hAnsi="Arial Narrow"/>
        </w:rPr>
        <w:t>a</w:t>
      </w:r>
      <w:r w:rsidR="00CB178D" w:rsidRPr="00F904BD">
        <w:rPr>
          <w:rFonts w:ascii="Arial Narrow" w:hAnsi="Arial Narrow"/>
        </w:rPr>
        <w:t xml:space="preserve"> o pomorskom dobru i morskim lukama (Narodne novine</w:t>
      </w:r>
      <w:r w:rsidR="001A7994">
        <w:rPr>
          <w:rFonts w:ascii="Arial Narrow" w:hAnsi="Arial Narrow"/>
        </w:rPr>
        <w:t xml:space="preserve"> </w:t>
      </w:r>
      <w:r w:rsidR="00CB178D" w:rsidRPr="00F904BD">
        <w:rPr>
          <w:rFonts w:ascii="Arial Narrow" w:hAnsi="Arial Narrow"/>
        </w:rPr>
        <w:t>broj 83/23) (dalje u tekstu: Zakon)</w:t>
      </w:r>
      <w:r w:rsidRPr="00F904BD">
        <w:rPr>
          <w:rFonts w:ascii="Arial Narrow" w:hAnsi="Arial Narrow"/>
        </w:rPr>
        <w:t xml:space="preserve"> nositelj vlasti i upravljanja nad pomorskim dobrom je Republika Hrvatska, međutim odredbama Zakona dio poslova upravljanja pomorskim dobrom te, razmjerno s tim, brig</w:t>
      </w:r>
      <w:r w:rsidR="00AC4BB3" w:rsidRPr="00F904BD">
        <w:rPr>
          <w:rFonts w:ascii="Arial Narrow" w:hAnsi="Arial Narrow"/>
        </w:rPr>
        <w:t>a</w:t>
      </w:r>
      <w:r w:rsidRPr="00F904BD">
        <w:rPr>
          <w:rFonts w:ascii="Arial Narrow" w:hAnsi="Arial Narrow"/>
        </w:rPr>
        <w:t xml:space="preserve"> o zaštiti i odgovornost povjerava se jedinicama područne (regionalne) samouprave i jedinicama lokalne samouprave te lučkim upravama i javnim ustanovama za zaštićene dijelove prirode, koje u ime Republike Hrvatske obavljaju pojedine poslove upravljanja pomorskim dobrom propisane Zakonom.</w:t>
      </w:r>
      <w:r w:rsidR="00BD563D">
        <w:rPr>
          <w:rFonts w:ascii="Arial Narrow" w:hAnsi="Arial Narrow"/>
        </w:rPr>
        <w:t xml:space="preserve"> </w:t>
      </w:r>
    </w:p>
    <w:p w14:paraId="45886C1B" w14:textId="77777777" w:rsidR="00BD563D" w:rsidRDefault="00BA2F18" w:rsidP="34F0D5BD">
      <w:pPr>
        <w:spacing w:after="80" w:line="240" w:lineRule="auto"/>
        <w:ind w:right="-284"/>
        <w:jc w:val="both"/>
        <w:rPr>
          <w:rFonts w:ascii="Arial Narrow" w:hAnsi="Arial Narrow"/>
        </w:rPr>
      </w:pPr>
      <w:r w:rsidRPr="00AF728D">
        <w:rPr>
          <w:rFonts w:ascii="Arial Narrow" w:hAnsi="Arial Narrow"/>
        </w:rPr>
        <w:t xml:space="preserve">Grad Bakar obveznik </w:t>
      </w:r>
      <w:r w:rsidR="006D592B" w:rsidRPr="00AF728D">
        <w:rPr>
          <w:rFonts w:ascii="Arial Narrow" w:hAnsi="Arial Narrow"/>
        </w:rPr>
        <w:t xml:space="preserve">je </w:t>
      </w:r>
      <w:r w:rsidRPr="00AF728D">
        <w:rPr>
          <w:rFonts w:ascii="Arial Narrow" w:hAnsi="Arial Narrow"/>
        </w:rPr>
        <w:t xml:space="preserve">primjene </w:t>
      </w:r>
      <w:r w:rsidR="002B2D4C" w:rsidRPr="00AF728D">
        <w:rPr>
          <w:rFonts w:ascii="Arial Narrow" w:hAnsi="Arial Narrow" w:cs="Times New Roman"/>
        </w:rPr>
        <w:t>Zakona</w:t>
      </w:r>
      <w:r w:rsidR="2D400443" w:rsidRPr="00AF728D">
        <w:rPr>
          <w:rFonts w:ascii="Arial Narrow" w:hAnsi="Arial Narrow" w:cs="Times New Roman"/>
        </w:rPr>
        <w:t xml:space="preserve">, </w:t>
      </w:r>
      <w:r w:rsidR="002B2D4C" w:rsidRPr="00AF728D">
        <w:rPr>
          <w:rFonts w:ascii="Arial Narrow" w:hAnsi="Arial Narrow"/>
        </w:rPr>
        <w:t>te je na</w:t>
      </w:r>
      <w:r w:rsidRPr="00AF728D">
        <w:rPr>
          <w:rFonts w:ascii="Arial Narrow" w:hAnsi="Arial Narrow"/>
        </w:rPr>
        <w:t xml:space="preserve"> temelju članka </w:t>
      </w:r>
      <w:r w:rsidR="002B2D4C" w:rsidRPr="00AF728D">
        <w:rPr>
          <w:rFonts w:ascii="Arial Narrow" w:hAnsi="Arial Narrow"/>
        </w:rPr>
        <w:t xml:space="preserve">149. stavka 3. Zakona </w:t>
      </w:r>
      <w:r w:rsidR="18160C29" w:rsidRPr="00AF728D">
        <w:rPr>
          <w:rFonts w:ascii="Arial Narrow" w:hAnsi="Arial Narrow"/>
        </w:rPr>
        <w:t>propisano da u svrhu održavanja reda na pomorskom dobru, na prijedlog izvršnog tijela jedinice lokalne samouprave, predstavničko tijelo jedinice lokalne samouprave donosi odluku o redu na pomorskom dobru.</w:t>
      </w:r>
      <w:r w:rsidR="00DF3169" w:rsidRPr="00AF728D">
        <w:rPr>
          <w:rFonts w:ascii="Arial Narrow" w:hAnsi="Arial Narrow"/>
        </w:rPr>
        <w:t xml:space="preserve"> </w:t>
      </w:r>
    </w:p>
    <w:p w14:paraId="0831FD07" w14:textId="77777777" w:rsidR="00F51768" w:rsidRDefault="00F51768" w:rsidP="34F0D5BD">
      <w:pPr>
        <w:spacing w:after="80" w:line="240" w:lineRule="auto"/>
        <w:ind w:right="-284"/>
        <w:jc w:val="both"/>
        <w:rPr>
          <w:rFonts w:ascii="Arial Narrow" w:hAnsi="Arial Narrow"/>
        </w:rPr>
      </w:pPr>
    </w:p>
    <w:p w14:paraId="57C9936E" w14:textId="4205D463" w:rsidR="007D7F79" w:rsidRDefault="00DF3169" w:rsidP="34F0D5BD">
      <w:pPr>
        <w:spacing w:after="80" w:line="240" w:lineRule="auto"/>
        <w:ind w:right="-284"/>
        <w:jc w:val="both"/>
        <w:rPr>
          <w:rFonts w:ascii="Arial Narrow" w:hAnsi="Arial Narrow"/>
        </w:rPr>
      </w:pPr>
      <w:r w:rsidRPr="00AF728D">
        <w:rPr>
          <w:rFonts w:ascii="Arial Narrow" w:hAnsi="Arial Narrow"/>
        </w:rPr>
        <w:t xml:space="preserve">Slijedom navedenog, </w:t>
      </w:r>
      <w:r w:rsidR="00DB1D59" w:rsidRPr="00AF728D">
        <w:rPr>
          <w:rFonts w:ascii="Arial Narrow" w:hAnsi="Arial Narrow"/>
        </w:rPr>
        <w:t xml:space="preserve">Gradsko vijeće Grada Bakra je na 03. sjednici </w:t>
      </w:r>
      <w:r w:rsidR="00324D79" w:rsidRPr="00AF728D">
        <w:rPr>
          <w:rFonts w:ascii="Arial Narrow" w:hAnsi="Arial Narrow"/>
        </w:rPr>
        <w:t>održanoj dana 11. rujna 2025. godine donijelo Odluku o redu na pomorskom dobru</w:t>
      </w:r>
      <w:r w:rsidR="00301793" w:rsidRPr="00AF728D">
        <w:rPr>
          <w:rFonts w:ascii="Arial Narrow" w:hAnsi="Arial Narrow"/>
        </w:rPr>
        <w:t xml:space="preserve"> (Službene novine Grada Bakra broj 10/2025)</w:t>
      </w:r>
      <w:r w:rsidR="00E448F7">
        <w:rPr>
          <w:rFonts w:ascii="Arial Narrow" w:hAnsi="Arial Narrow"/>
        </w:rPr>
        <w:t xml:space="preserve">, koja je po usvajanju </w:t>
      </w:r>
      <w:r w:rsidR="009C0BE6">
        <w:rPr>
          <w:rFonts w:ascii="Arial Narrow" w:hAnsi="Arial Narrow"/>
        </w:rPr>
        <w:t>dalje dostavljena nadležnim tijel</w:t>
      </w:r>
      <w:r w:rsidR="00515958">
        <w:rPr>
          <w:rFonts w:ascii="Arial Narrow" w:hAnsi="Arial Narrow"/>
        </w:rPr>
        <w:t>ima</w:t>
      </w:r>
      <w:r w:rsidR="009C0BE6">
        <w:rPr>
          <w:rFonts w:ascii="Arial Narrow" w:hAnsi="Arial Narrow"/>
        </w:rPr>
        <w:t xml:space="preserve"> za nadzor zakonitosti općih akata.</w:t>
      </w:r>
      <w:r w:rsidR="00515958">
        <w:rPr>
          <w:rFonts w:ascii="Arial Narrow" w:hAnsi="Arial Narrow"/>
        </w:rPr>
        <w:t xml:space="preserve"> </w:t>
      </w:r>
    </w:p>
    <w:p w14:paraId="137557EA" w14:textId="77777777" w:rsidR="00F51768" w:rsidRDefault="00F51768" w:rsidP="34F0D5BD">
      <w:pPr>
        <w:spacing w:after="80" w:line="240" w:lineRule="auto"/>
        <w:ind w:right="-284"/>
        <w:jc w:val="both"/>
        <w:rPr>
          <w:rFonts w:ascii="Arial Narrow" w:hAnsi="Arial Narrow"/>
        </w:rPr>
      </w:pPr>
    </w:p>
    <w:p w14:paraId="652C0304" w14:textId="233E72A6" w:rsidR="00107094" w:rsidRDefault="00E91F49" w:rsidP="34F0D5BD">
      <w:pPr>
        <w:spacing w:after="80" w:line="240" w:lineRule="auto"/>
        <w:ind w:right="-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 </w:t>
      </w:r>
      <w:r w:rsidR="00515958">
        <w:rPr>
          <w:rFonts w:ascii="Arial Narrow" w:hAnsi="Arial Narrow"/>
        </w:rPr>
        <w:t xml:space="preserve">spomenutom </w:t>
      </w:r>
      <w:r>
        <w:rPr>
          <w:rFonts w:ascii="Arial Narrow" w:hAnsi="Arial Narrow"/>
        </w:rPr>
        <w:t xml:space="preserve">postupku </w:t>
      </w:r>
      <w:r w:rsidR="008C74D8">
        <w:rPr>
          <w:rFonts w:ascii="Arial Narrow" w:hAnsi="Arial Narrow"/>
        </w:rPr>
        <w:t xml:space="preserve">nadzora </w:t>
      </w:r>
      <w:r w:rsidR="0097492E">
        <w:rPr>
          <w:rFonts w:ascii="Arial Narrow" w:hAnsi="Arial Narrow"/>
        </w:rPr>
        <w:t xml:space="preserve">zakonitosti općih </w:t>
      </w:r>
      <w:r w:rsidR="008C74D8">
        <w:rPr>
          <w:rFonts w:ascii="Arial Narrow" w:hAnsi="Arial Narrow"/>
        </w:rPr>
        <w:t>ak</w:t>
      </w:r>
      <w:r w:rsidR="0097492E">
        <w:rPr>
          <w:rFonts w:ascii="Arial Narrow" w:hAnsi="Arial Narrow"/>
        </w:rPr>
        <w:t>a</w:t>
      </w:r>
      <w:r w:rsidR="008C74D8">
        <w:rPr>
          <w:rFonts w:ascii="Arial Narrow" w:hAnsi="Arial Narrow"/>
        </w:rPr>
        <w:t>ta</w:t>
      </w:r>
      <w:r w:rsidR="00871AFA">
        <w:rPr>
          <w:rFonts w:ascii="Arial Narrow" w:hAnsi="Arial Narrow"/>
        </w:rPr>
        <w:t xml:space="preserve">, Grad Bakar je zaprimio </w:t>
      </w:r>
      <w:r w:rsidR="002707BC">
        <w:rPr>
          <w:rFonts w:ascii="Arial Narrow" w:hAnsi="Arial Narrow"/>
        </w:rPr>
        <w:t xml:space="preserve">mišljenje </w:t>
      </w:r>
      <w:r w:rsidR="008C74D8">
        <w:rPr>
          <w:rFonts w:ascii="Arial Narrow" w:hAnsi="Arial Narrow"/>
        </w:rPr>
        <w:t>Ministarstva mora, prometa i infrastrukture</w:t>
      </w:r>
      <w:r w:rsidR="0097492E">
        <w:rPr>
          <w:rFonts w:ascii="Arial Narrow" w:hAnsi="Arial Narrow"/>
        </w:rPr>
        <w:t>, Uprave za pomorstvo</w:t>
      </w:r>
      <w:r w:rsidR="00DF4525">
        <w:rPr>
          <w:rFonts w:ascii="Arial Narrow" w:hAnsi="Arial Narrow"/>
        </w:rPr>
        <w:t>,</w:t>
      </w:r>
      <w:r w:rsidR="00727852">
        <w:rPr>
          <w:rFonts w:ascii="Arial Narrow" w:hAnsi="Arial Narrow"/>
        </w:rPr>
        <w:t xml:space="preserve"> </w:t>
      </w:r>
      <w:r w:rsidR="00462484">
        <w:rPr>
          <w:rFonts w:ascii="Arial Narrow" w:hAnsi="Arial Narrow"/>
        </w:rPr>
        <w:t xml:space="preserve">kojim je dana </w:t>
      </w:r>
      <w:r w:rsidR="008E6124">
        <w:rPr>
          <w:rFonts w:ascii="Arial Narrow" w:hAnsi="Arial Narrow"/>
        </w:rPr>
        <w:t xml:space="preserve">uputa </w:t>
      </w:r>
      <w:r w:rsidR="00746586">
        <w:rPr>
          <w:rFonts w:ascii="Arial Narrow" w:hAnsi="Arial Narrow"/>
        </w:rPr>
        <w:t>da se otklone uočene nepravilnosti u donesenoj Odluci.</w:t>
      </w:r>
      <w:r w:rsidR="006A2328">
        <w:rPr>
          <w:rFonts w:ascii="Arial Narrow" w:hAnsi="Arial Narrow"/>
        </w:rPr>
        <w:t xml:space="preserve"> </w:t>
      </w:r>
      <w:r w:rsidR="000A4930">
        <w:rPr>
          <w:rFonts w:ascii="Arial Narrow" w:hAnsi="Arial Narrow"/>
        </w:rPr>
        <w:t>U Mišljenju je navedeno kako se Odlukom ne mogu propisivati prava</w:t>
      </w:r>
      <w:r w:rsidR="00D50A1C">
        <w:rPr>
          <w:rFonts w:ascii="Arial Narrow" w:hAnsi="Arial Narrow"/>
        </w:rPr>
        <w:t>, obveze i odgovornosti koncesionaru kao gospodarskom subjektu s kojim je davatelj koncesije sklopio ugovor</w:t>
      </w:r>
      <w:r w:rsidR="001E2994">
        <w:rPr>
          <w:rFonts w:ascii="Arial Narrow" w:hAnsi="Arial Narrow"/>
        </w:rPr>
        <w:t xml:space="preserve"> o koncesiji, kao i budućim koncesionarima</w:t>
      </w:r>
      <w:r w:rsidR="00DB28E8">
        <w:rPr>
          <w:rFonts w:ascii="Arial Narrow" w:hAnsi="Arial Narrow"/>
        </w:rPr>
        <w:t xml:space="preserve"> čija se prava i obaveze utvrđuju odlukom i ugovorom o koncesiji </w:t>
      </w:r>
      <w:r w:rsidR="005535C6">
        <w:rPr>
          <w:rFonts w:ascii="Arial Narrow" w:hAnsi="Arial Narrow"/>
        </w:rPr>
        <w:t xml:space="preserve">sukladno odredbama Zakona </w:t>
      </w:r>
      <w:r w:rsidR="009420B3">
        <w:rPr>
          <w:rFonts w:ascii="Arial Narrow" w:hAnsi="Arial Narrow"/>
        </w:rPr>
        <w:t>o pomorskom dobru i morskim lukama</w:t>
      </w:r>
      <w:r w:rsidR="00546E04">
        <w:rPr>
          <w:rFonts w:ascii="Arial Narrow" w:hAnsi="Arial Narrow"/>
        </w:rPr>
        <w:t xml:space="preserve">. Nadalje, </w:t>
      </w:r>
      <w:r w:rsidR="008B3A0D">
        <w:rPr>
          <w:rFonts w:ascii="Arial Narrow" w:hAnsi="Arial Narrow"/>
        </w:rPr>
        <w:t xml:space="preserve">kako ne bi došlo do sukoba nadležnosti između pomorskog redara koji je nadležan za obavljanje nadzora pomorskog dobra </w:t>
      </w:r>
      <w:r w:rsidR="00975F83">
        <w:rPr>
          <w:rFonts w:ascii="Arial Narrow" w:hAnsi="Arial Narrow"/>
        </w:rPr>
        <w:t xml:space="preserve">u općoj upotrebi na temelju Odluke i djelatnika lučke kapetanije koji su ovlašteni za poslove nadzora sigurnosti </w:t>
      </w:r>
      <w:r w:rsidR="001E4CC1">
        <w:rPr>
          <w:rFonts w:ascii="Arial Narrow" w:hAnsi="Arial Narrow"/>
        </w:rPr>
        <w:t xml:space="preserve">plovidbe na temelju Pomorskog zakonika, Ministarstvo je uputilo </w:t>
      </w:r>
      <w:r w:rsidR="00E762C5">
        <w:rPr>
          <w:rFonts w:ascii="Arial Narrow" w:hAnsi="Arial Narrow"/>
        </w:rPr>
        <w:t>brisati određene stavke</w:t>
      </w:r>
      <w:r w:rsidR="001E4CC1">
        <w:rPr>
          <w:rFonts w:ascii="Arial Narrow" w:hAnsi="Arial Narrow"/>
        </w:rPr>
        <w:t xml:space="preserve"> Odluke koji se odnose na </w:t>
      </w:r>
      <w:r w:rsidR="00E762C5">
        <w:rPr>
          <w:rFonts w:ascii="Arial Narrow" w:hAnsi="Arial Narrow"/>
        </w:rPr>
        <w:t>spomenuto</w:t>
      </w:r>
      <w:r w:rsidR="001E4CC1">
        <w:rPr>
          <w:rFonts w:ascii="Arial Narrow" w:hAnsi="Arial Narrow"/>
        </w:rPr>
        <w:t>.</w:t>
      </w:r>
    </w:p>
    <w:p w14:paraId="64E809F8" w14:textId="77777777" w:rsidR="00F51768" w:rsidRDefault="00F51768" w:rsidP="34F0D5BD">
      <w:pPr>
        <w:spacing w:after="80" w:line="240" w:lineRule="auto"/>
        <w:ind w:right="-284"/>
        <w:jc w:val="both"/>
        <w:rPr>
          <w:rFonts w:ascii="Arial Narrow" w:hAnsi="Arial Narrow"/>
        </w:rPr>
      </w:pPr>
    </w:p>
    <w:p w14:paraId="2A02B06E" w14:textId="7F82DE39" w:rsidR="00A772F3" w:rsidRPr="00AF728D" w:rsidRDefault="006A2328" w:rsidP="34F0D5BD">
      <w:pPr>
        <w:spacing w:after="80" w:line="240" w:lineRule="auto"/>
        <w:ind w:right="-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Temeljem </w:t>
      </w:r>
      <w:r w:rsidR="00797DD3">
        <w:rPr>
          <w:rFonts w:ascii="Arial Narrow" w:hAnsi="Arial Narrow"/>
        </w:rPr>
        <w:t>zaprimljenog mišljenja Ministarstva</w:t>
      </w:r>
      <w:r>
        <w:rPr>
          <w:rFonts w:ascii="Arial Narrow" w:hAnsi="Arial Narrow"/>
        </w:rPr>
        <w:t xml:space="preserve">, Grad Bakar je pristupio </w:t>
      </w:r>
      <w:r w:rsidR="00C8789C">
        <w:rPr>
          <w:rFonts w:ascii="Arial Narrow" w:hAnsi="Arial Narrow"/>
        </w:rPr>
        <w:t xml:space="preserve">izradi nove Odluke o redu na pomorskom dobru </w:t>
      </w:r>
      <w:r w:rsidR="006D0E73">
        <w:rPr>
          <w:rFonts w:ascii="Arial Narrow" w:hAnsi="Arial Narrow"/>
        </w:rPr>
        <w:t>čiji se nacrt prijedloga</w:t>
      </w:r>
      <w:r w:rsidR="00095FED">
        <w:rPr>
          <w:rFonts w:ascii="Arial Narrow" w:hAnsi="Arial Narrow"/>
        </w:rPr>
        <w:t xml:space="preserve"> ovim putem</w:t>
      </w:r>
      <w:r w:rsidR="006D0E73">
        <w:rPr>
          <w:rFonts w:ascii="Arial Narrow" w:hAnsi="Arial Narrow"/>
        </w:rPr>
        <w:t xml:space="preserve"> daje na savjetovanje</w:t>
      </w:r>
      <w:r w:rsidR="00815F19">
        <w:rPr>
          <w:rFonts w:ascii="Arial Narrow" w:hAnsi="Arial Narrow"/>
        </w:rPr>
        <w:t xml:space="preserve"> sa zainteresiranom javnošću.</w:t>
      </w:r>
    </w:p>
    <w:p w14:paraId="2F2C9E13" w14:textId="77777777" w:rsidR="000D4FD2" w:rsidRPr="00DF0D6D" w:rsidRDefault="000D4FD2" w:rsidP="00F869DD">
      <w:pPr>
        <w:spacing w:before="80" w:after="80" w:line="240" w:lineRule="auto"/>
        <w:ind w:right="-284"/>
        <w:jc w:val="both"/>
        <w:rPr>
          <w:rFonts w:ascii="Arial Narrow" w:hAnsi="Arial Narrow"/>
          <w:color w:val="EE0000"/>
        </w:rPr>
      </w:pPr>
      <w:bookmarkStart w:id="0" w:name="_Hlk149894715"/>
    </w:p>
    <w:p w14:paraId="05BEEBCC" w14:textId="00DDA34F" w:rsidR="00F869DD" w:rsidRPr="00143F81" w:rsidRDefault="00F869DD" w:rsidP="00F869DD">
      <w:pPr>
        <w:spacing w:before="80" w:after="80" w:line="240" w:lineRule="auto"/>
        <w:ind w:right="-284"/>
        <w:jc w:val="both"/>
        <w:rPr>
          <w:rFonts w:ascii="Arial Narrow" w:hAnsi="Arial Narrow"/>
        </w:rPr>
      </w:pPr>
      <w:r w:rsidRPr="00143F81">
        <w:rPr>
          <w:rFonts w:ascii="Arial Narrow" w:hAnsi="Arial Narrow"/>
        </w:rPr>
        <w:t xml:space="preserve">Prijedlogom </w:t>
      </w:r>
      <w:r w:rsidR="000D4FD2" w:rsidRPr="00143F81">
        <w:rPr>
          <w:rFonts w:ascii="Arial Narrow" w:hAnsi="Arial Narrow"/>
        </w:rPr>
        <w:t>ove Odluke</w:t>
      </w:r>
      <w:r w:rsidRPr="00143F81">
        <w:rPr>
          <w:rFonts w:ascii="Arial Narrow" w:hAnsi="Arial Narrow"/>
        </w:rPr>
        <w:t xml:space="preserve"> utječe se na interese gospodarskih subjekata, pa je Grad Bakar sukladno odredbama Zakona o pravu na pristup informacijama (Narodne novine broj 25/13, 85/15, 69/22) dužan provesti savjetovanje sa zainteresiranom javnošću </w:t>
      </w:r>
      <w:r w:rsidR="00340E65" w:rsidRPr="00143F81">
        <w:rPr>
          <w:rFonts w:ascii="Arial Narrow" w:hAnsi="Arial Narrow"/>
        </w:rPr>
        <w:t>u trajanju u pravilu od 30 dana</w:t>
      </w:r>
      <w:r w:rsidR="1F14743B" w:rsidRPr="00143F81">
        <w:rPr>
          <w:rFonts w:ascii="Arial Narrow" w:hAnsi="Arial Narrow"/>
        </w:rPr>
        <w:t>, te će biti sastavljeno izvješće o istome koje će se objaviti na mrežnoj stranici Grada Bakra i koje će biti dostavljeno Gradskom vijeću.</w:t>
      </w:r>
      <w:bookmarkEnd w:id="0"/>
      <w:r w:rsidRPr="00143F81">
        <w:rPr>
          <w:rFonts w:ascii="Arial Narrow" w:hAnsi="Arial Narrow"/>
        </w:rPr>
        <w:t xml:space="preserve">             </w:t>
      </w:r>
    </w:p>
    <w:p w14:paraId="4656BC17" w14:textId="26C7EEAD" w:rsidR="00F869DD" w:rsidRPr="00507631" w:rsidRDefault="00F869DD" w:rsidP="00F869DD">
      <w:pPr>
        <w:spacing w:after="0" w:line="240" w:lineRule="auto"/>
        <w:ind w:left="142"/>
        <w:jc w:val="both"/>
      </w:pPr>
    </w:p>
    <w:p w14:paraId="75F6D6BB" w14:textId="77777777" w:rsidR="009E180A" w:rsidRPr="00507631" w:rsidRDefault="009E180A" w:rsidP="009E180A">
      <w:pPr>
        <w:spacing w:after="0" w:line="240" w:lineRule="auto"/>
        <w:ind w:left="851"/>
        <w:jc w:val="both"/>
      </w:pPr>
    </w:p>
    <w:p w14:paraId="222F58D4" w14:textId="036007E8" w:rsidR="00FA6FD8" w:rsidRPr="00507631" w:rsidRDefault="00FA6FD8" w:rsidP="009E180A">
      <w:pPr>
        <w:spacing w:after="0" w:line="240" w:lineRule="auto"/>
        <w:ind w:left="851"/>
        <w:jc w:val="both"/>
      </w:pPr>
    </w:p>
    <w:sectPr w:rsidR="00FA6FD8" w:rsidRPr="0050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A6E"/>
    <w:multiLevelType w:val="hybridMultilevel"/>
    <w:tmpl w:val="BDCE0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C046D"/>
    <w:multiLevelType w:val="hybridMultilevel"/>
    <w:tmpl w:val="D4100BE4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06025761">
    <w:abstractNumId w:val="0"/>
  </w:num>
  <w:num w:numId="2" w16cid:durableId="61783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9C"/>
    <w:rsid w:val="00007B74"/>
    <w:rsid w:val="0006335C"/>
    <w:rsid w:val="00094DA8"/>
    <w:rsid w:val="00095FED"/>
    <w:rsid w:val="000A4930"/>
    <w:rsid w:val="000B314F"/>
    <w:rsid w:val="000C41EF"/>
    <w:rsid w:val="000D4FD2"/>
    <w:rsid w:val="000E2A6A"/>
    <w:rsid w:val="001028C6"/>
    <w:rsid w:val="00107094"/>
    <w:rsid w:val="00143F81"/>
    <w:rsid w:val="001A7994"/>
    <w:rsid w:val="001E2994"/>
    <w:rsid w:val="001E4CC1"/>
    <w:rsid w:val="00246E1C"/>
    <w:rsid w:val="002707BC"/>
    <w:rsid w:val="00284CFF"/>
    <w:rsid w:val="002B2D4C"/>
    <w:rsid w:val="002D551B"/>
    <w:rsid w:val="00301793"/>
    <w:rsid w:val="00324D79"/>
    <w:rsid w:val="00340E65"/>
    <w:rsid w:val="00355531"/>
    <w:rsid w:val="00366FDF"/>
    <w:rsid w:val="00462484"/>
    <w:rsid w:val="004B3301"/>
    <w:rsid w:val="004B38C9"/>
    <w:rsid w:val="004B5D41"/>
    <w:rsid w:val="004E78A2"/>
    <w:rsid w:val="00507631"/>
    <w:rsid w:val="00515958"/>
    <w:rsid w:val="00546E04"/>
    <w:rsid w:val="005535C6"/>
    <w:rsid w:val="005A2D05"/>
    <w:rsid w:val="005E6AE7"/>
    <w:rsid w:val="006A2328"/>
    <w:rsid w:val="006D0E73"/>
    <w:rsid w:val="006D592B"/>
    <w:rsid w:val="00702333"/>
    <w:rsid w:val="007222E7"/>
    <w:rsid w:val="00727852"/>
    <w:rsid w:val="00746586"/>
    <w:rsid w:val="007762EB"/>
    <w:rsid w:val="00797DD3"/>
    <w:rsid w:val="007B1878"/>
    <w:rsid w:val="007B3841"/>
    <w:rsid w:val="007D356F"/>
    <w:rsid w:val="007D7F79"/>
    <w:rsid w:val="007E3BBF"/>
    <w:rsid w:val="007F434B"/>
    <w:rsid w:val="00815F19"/>
    <w:rsid w:val="00817B45"/>
    <w:rsid w:val="008317E2"/>
    <w:rsid w:val="008401BB"/>
    <w:rsid w:val="00845A07"/>
    <w:rsid w:val="00871AFA"/>
    <w:rsid w:val="008B3A0D"/>
    <w:rsid w:val="008C74D8"/>
    <w:rsid w:val="008D6FD7"/>
    <w:rsid w:val="008E038D"/>
    <w:rsid w:val="008E6124"/>
    <w:rsid w:val="00937099"/>
    <w:rsid w:val="009420B3"/>
    <w:rsid w:val="0097492E"/>
    <w:rsid w:val="00975F83"/>
    <w:rsid w:val="00990462"/>
    <w:rsid w:val="00993B6A"/>
    <w:rsid w:val="009C0BE6"/>
    <w:rsid w:val="009E180A"/>
    <w:rsid w:val="00A47CBB"/>
    <w:rsid w:val="00A71EF7"/>
    <w:rsid w:val="00A75F99"/>
    <w:rsid w:val="00A772F3"/>
    <w:rsid w:val="00A8476E"/>
    <w:rsid w:val="00AC4BB3"/>
    <w:rsid w:val="00AD1DC1"/>
    <w:rsid w:val="00AD73E0"/>
    <w:rsid w:val="00AF728D"/>
    <w:rsid w:val="00B3059D"/>
    <w:rsid w:val="00B70069"/>
    <w:rsid w:val="00BA2F18"/>
    <w:rsid w:val="00BA78A8"/>
    <w:rsid w:val="00BD10B7"/>
    <w:rsid w:val="00BD563D"/>
    <w:rsid w:val="00BF769C"/>
    <w:rsid w:val="00C16FCD"/>
    <w:rsid w:val="00C626E6"/>
    <w:rsid w:val="00C713D1"/>
    <w:rsid w:val="00C86029"/>
    <w:rsid w:val="00C8789C"/>
    <w:rsid w:val="00CB178D"/>
    <w:rsid w:val="00D0799B"/>
    <w:rsid w:val="00D50A1C"/>
    <w:rsid w:val="00D8589F"/>
    <w:rsid w:val="00DA2AC4"/>
    <w:rsid w:val="00DB1D59"/>
    <w:rsid w:val="00DB28E8"/>
    <w:rsid w:val="00DF0D6D"/>
    <w:rsid w:val="00DF3169"/>
    <w:rsid w:val="00DF4525"/>
    <w:rsid w:val="00DF59B2"/>
    <w:rsid w:val="00E41B3C"/>
    <w:rsid w:val="00E448F7"/>
    <w:rsid w:val="00E5611C"/>
    <w:rsid w:val="00E762C5"/>
    <w:rsid w:val="00E91F49"/>
    <w:rsid w:val="00EF26B0"/>
    <w:rsid w:val="00F51768"/>
    <w:rsid w:val="00F869DD"/>
    <w:rsid w:val="00F904BD"/>
    <w:rsid w:val="00FA6FD8"/>
    <w:rsid w:val="00FD1120"/>
    <w:rsid w:val="07AE3392"/>
    <w:rsid w:val="18160C29"/>
    <w:rsid w:val="18A09615"/>
    <w:rsid w:val="1F14743B"/>
    <w:rsid w:val="23001E8C"/>
    <w:rsid w:val="2D400443"/>
    <w:rsid w:val="34F0D5BD"/>
    <w:rsid w:val="71060C04"/>
    <w:rsid w:val="72A7A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F71F"/>
  <w15:chartTrackingRefBased/>
  <w15:docId w15:val="{F686EE80-4D12-4007-8CDC-C312E946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F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7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7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7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7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7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76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76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76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76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76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76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7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76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76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76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7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76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7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Marohnić</dc:creator>
  <cp:keywords/>
  <dc:description/>
  <cp:lastModifiedBy>Iris Devčić</cp:lastModifiedBy>
  <cp:revision>98</cp:revision>
  <dcterms:created xsi:type="dcterms:W3CDTF">2025-01-21T08:12:00Z</dcterms:created>
  <dcterms:modified xsi:type="dcterms:W3CDTF">2026-03-20T14:57:00Z</dcterms:modified>
</cp:coreProperties>
</file>